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CB298" w14:textId="0CC2890E" w:rsidR="00026BB9" w:rsidRDefault="00026BB9" w:rsidP="00026BB9">
      <w:pPr>
        <w:jc w:val="right"/>
        <w:rPr>
          <w:rFonts w:ascii="Times New Roman" w:hAnsi="Times New Roman" w:cs="Times New Roman"/>
          <w:sz w:val="24"/>
          <w:szCs w:val="24"/>
        </w:rPr>
      </w:pPr>
      <w:r>
        <w:rPr>
          <w:rFonts w:ascii="Times New Roman" w:hAnsi="Times New Roman" w:cs="Times New Roman"/>
          <w:sz w:val="24"/>
          <w:szCs w:val="24"/>
        </w:rPr>
        <w:t xml:space="preserve">Gdańsk, </w:t>
      </w:r>
      <w:r w:rsidR="00F72C26">
        <w:rPr>
          <w:rFonts w:ascii="Times New Roman" w:hAnsi="Times New Roman" w:cs="Times New Roman"/>
          <w:sz w:val="24"/>
          <w:szCs w:val="24"/>
        </w:rPr>
        <w:t>0</w:t>
      </w:r>
      <w:r>
        <w:rPr>
          <w:rFonts w:ascii="Times New Roman" w:hAnsi="Times New Roman" w:cs="Times New Roman"/>
          <w:sz w:val="24"/>
          <w:szCs w:val="24"/>
        </w:rPr>
        <w:t>5.1</w:t>
      </w:r>
      <w:r w:rsidR="00F72C26">
        <w:rPr>
          <w:rFonts w:ascii="Times New Roman" w:hAnsi="Times New Roman" w:cs="Times New Roman"/>
          <w:sz w:val="24"/>
          <w:szCs w:val="24"/>
        </w:rPr>
        <w:t>2</w:t>
      </w:r>
      <w:r>
        <w:rPr>
          <w:rFonts w:ascii="Times New Roman" w:hAnsi="Times New Roman" w:cs="Times New Roman"/>
          <w:sz w:val="24"/>
          <w:szCs w:val="24"/>
        </w:rPr>
        <w:t>.2022</w:t>
      </w:r>
    </w:p>
    <w:p w14:paraId="1DA0D834" w14:textId="4147C729" w:rsidR="00957DE9" w:rsidRDefault="00026BB9">
      <w:pPr>
        <w:rPr>
          <w:rFonts w:ascii="Times New Roman" w:hAnsi="Times New Roman" w:cs="Times New Roman"/>
          <w:sz w:val="24"/>
          <w:szCs w:val="24"/>
        </w:rPr>
      </w:pPr>
      <w:r w:rsidRPr="00026BB9">
        <w:rPr>
          <w:rFonts w:ascii="Times New Roman" w:hAnsi="Times New Roman" w:cs="Times New Roman"/>
          <w:sz w:val="24"/>
          <w:szCs w:val="24"/>
        </w:rPr>
        <w:t>Franciszek Krynojewski</w:t>
      </w:r>
    </w:p>
    <w:p w14:paraId="79B035E0" w14:textId="2106BE3B" w:rsidR="00D432C7" w:rsidRDefault="00D432C7">
      <w:pPr>
        <w:rPr>
          <w:rFonts w:ascii="Times New Roman" w:hAnsi="Times New Roman" w:cs="Times New Roman"/>
          <w:sz w:val="24"/>
          <w:szCs w:val="24"/>
        </w:rPr>
      </w:pPr>
      <w:r>
        <w:rPr>
          <w:rFonts w:ascii="Times New Roman" w:hAnsi="Times New Roman" w:cs="Times New Roman"/>
          <w:sz w:val="24"/>
          <w:szCs w:val="24"/>
        </w:rPr>
        <w:t>Instytut Bezpieczeństwa i Rozwoju Międzynarodowego</w:t>
      </w:r>
    </w:p>
    <w:p w14:paraId="5042B3BC" w14:textId="29F608CB" w:rsidR="00026BB9" w:rsidRDefault="00026BB9">
      <w:pPr>
        <w:rPr>
          <w:rFonts w:ascii="Times New Roman" w:hAnsi="Times New Roman" w:cs="Times New Roman"/>
          <w:sz w:val="24"/>
          <w:szCs w:val="24"/>
        </w:rPr>
      </w:pPr>
    </w:p>
    <w:p w14:paraId="5EBC10E3" w14:textId="0F28FE26" w:rsidR="00026BB9" w:rsidRDefault="00026BB9" w:rsidP="00026BB9">
      <w:pPr>
        <w:jc w:val="center"/>
        <w:rPr>
          <w:rFonts w:ascii="Times New Roman" w:hAnsi="Times New Roman" w:cs="Times New Roman"/>
          <w:b/>
          <w:bCs/>
          <w:sz w:val="24"/>
          <w:szCs w:val="24"/>
        </w:rPr>
      </w:pPr>
      <w:r w:rsidRPr="00026BB9">
        <w:rPr>
          <w:rFonts w:ascii="Times New Roman" w:hAnsi="Times New Roman" w:cs="Times New Roman"/>
          <w:b/>
          <w:bCs/>
          <w:sz w:val="24"/>
          <w:szCs w:val="24"/>
        </w:rPr>
        <w:t>OBRONA CYWILNA – HISTORIA</w:t>
      </w:r>
    </w:p>
    <w:p w14:paraId="32AAA822" w14:textId="55271A78" w:rsidR="003772D6" w:rsidRPr="00026BB9" w:rsidRDefault="003772D6" w:rsidP="00026BB9">
      <w:pPr>
        <w:jc w:val="center"/>
        <w:rPr>
          <w:rFonts w:ascii="Times New Roman" w:hAnsi="Times New Roman" w:cs="Times New Roman"/>
          <w:b/>
          <w:bCs/>
          <w:sz w:val="24"/>
          <w:szCs w:val="24"/>
        </w:rPr>
      </w:pPr>
      <w:r>
        <w:rPr>
          <w:rFonts w:ascii="Times New Roman" w:hAnsi="Times New Roman" w:cs="Times New Roman"/>
          <w:b/>
          <w:bCs/>
          <w:sz w:val="24"/>
          <w:szCs w:val="24"/>
        </w:rPr>
        <w:t>Ochrona ludności w Polsce do roku 1939</w:t>
      </w:r>
    </w:p>
    <w:p w14:paraId="4C88344C" w14:textId="7F485A70" w:rsidR="00026BB9" w:rsidRDefault="00DA4C0C" w:rsidP="00F72C26">
      <w:pPr>
        <w:spacing w:after="0"/>
        <w:jc w:val="both"/>
        <w:rPr>
          <w:rFonts w:ascii="Times New Roman" w:hAnsi="Times New Roman" w:cs="Times New Roman"/>
          <w:sz w:val="24"/>
          <w:szCs w:val="24"/>
        </w:rPr>
      </w:pPr>
      <w:r>
        <w:rPr>
          <w:rFonts w:ascii="Times New Roman" w:hAnsi="Times New Roman" w:cs="Times New Roman"/>
          <w:sz w:val="24"/>
          <w:szCs w:val="24"/>
        </w:rPr>
        <w:tab/>
      </w:r>
      <w:r w:rsidR="00AE62E5">
        <w:rPr>
          <w:rFonts w:ascii="Times New Roman" w:hAnsi="Times New Roman" w:cs="Times New Roman"/>
          <w:sz w:val="24"/>
          <w:szCs w:val="24"/>
        </w:rPr>
        <w:t>Do</w:t>
      </w:r>
      <w:r>
        <w:rPr>
          <w:rFonts w:ascii="Times New Roman" w:hAnsi="Times New Roman" w:cs="Times New Roman"/>
          <w:sz w:val="24"/>
          <w:szCs w:val="24"/>
        </w:rPr>
        <w:t xml:space="preserve"> początku XX wieku ludność krajów uczestniczących w wojnie, nie była narażona </w:t>
      </w:r>
      <w:r>
        <w:rPr>
          <w:rStyle w:val="Odwoanieprzypisudolnego"/>
          <w:rFonts w:ascii="Times New Roman" w:hAnsi="Times New Roman" w:cs="Times New Roman"/>
          <w:sz w:val="24"/>
          <w:szCs w:val="24"/>
        </w:rPr>
        <w:footnoteReference w:id="1"/>
      </w:r>
      <w:r w:rsidR="00A70FDD">
        <w:rPr>
          <w:rFonts w:ascii="Times New Roman" w:hAnsi="Times New Roman" w:cs="Times New Roman"/>
          <w:sz w:val="24"/>
          <w:szCs w:val="24"/>
        </w:rPr>
        <w:t xml:space="preserve"> na zbrojne oddziaływanie nieprzyjaciela, nie licząc strat i zniszczeń wynikłych z przemarszu wojsk. Na przestrzeni wieków obszary, na których prowadzono działania zbrojne czy bitwy rozstrzygające o losach wojen były niewielkie. Przykładowo: bitwa pod Kannami (261 r. p.n.e.</w:t>
      </w:r>
      <w:r w:rsidR="006D3399">
        <w:rPr>
          <w:rFonts w:ascii="Times New Roman" w:hAnsi="Times New Roman" w:cs="Times New Roman"/>
          <w:sz w:val="24"/>
          <w:szCs w:val="24"/>
        </w:rPr>
        <w:t xml:space="preserve">) </w:t>
      </w:r>
      <w:r w:rsidR="00F01C10">
        <w:rPr>
          <w:rFonts w:ascii="Times New Roman" w:hAnsi="Times New Roman" w:cs="Times New Roman"/>
          <w:sz w:val="24"/>
          <w:szCs w:val="24"/>
        </w:rPr>
        <w:t>rozegrała się na powierzchni około 16 km</w:t>
      </w:r>
      <w:r w:rsidR="00F01C10" w:rsidRPr="00F01C10">
        <w:rPr>
          <w:rFonts w:ascii="Times New Roman" w:hAnsi="Times New Roman" w:cs="Times New Roman"/>
          <w:sz w:val="24"/>
          <w:szCs w:val="24"/>
          <w:vertAlign w:val="superscript"/>
        </w:rPr>
        <w:t>2</w:t>
      </w:r>
      <w:r w:rsidR="00F01C10">
        <w:rPr>
          <w:rFonts w:ascii="Times New Roman" w:hAnsi="Times New Roman" w:cs="Times New Roman"/>
          <w:sz w:val="24"/>
          <w:szCs w:val="24"/>
          <w:vertAlign w:val="superscript"/>
        </w:rPr>
        <w:t xml:space="preserve"> </w:t>
      </w:r>
      <w:r w:rsidR="00F01C10">
        <w:rPr>
          <w:rFonts w:ascii="Times New Roman" w:hAnsi="Times New Roman" w:cs="Times New Roman"/>
          <w:sz w:val="24"/>
          <w:szCs w:val="24"/>
        </w:rPr>
        <w:t>, bitwa pod Grunwaldem (1410 r.) na powierzchni 30 km</w:t>
      </w:r>
      <w:r w:rsidR="00F01C10" w:rsidRPr="00F01C10">
        <w:rPr>
          <w:rFonts w:ascii="Times New Roman" w:hAnsi="Times New Roman" w:cs="Times New Roman"/>
          <w:sz w:val="24"/>
          <w:szCs w:val="24"/>
          <w:vertAlign w:val="superscript"/>
        </w:rPr>
        <w:t>2</w:t>
      </w:r>
      <w:r w:rsidR="00F01C10">
        <w:rPr>
          <w:rFonts w:ascii="Times New Roman" w:hAnsi="Times New Roman" w:cs="Times New Roman"/>
          <w:sz w:val="24"/>
          <w:szCs w:val="24"/>
        </w:rPr>
        <w:t>, a bitwa pod Austerlitz (1805 r.) na 100 km</w:t>
      </w:r>
      <w:r w:rsidR="00F01C10" w:rsidRPr="00F01C10">
        <w:rPr>
          <w:rFonts w:ascii="Times New Roman" w:hAnsi="Times New Roman" w:cs="Times New Roman"/>
          <w:sz w:val="24"/>
          <w:szCs w:val="24"/>
          <w:vertAlign w:val="superscript"/>
        </w:rPr>
        <w:t>2</w:t>
      </w:r>
      <w:r w:rsidR="00F01C10">
        <w:rPr>
          <w:rFonts w:ascii="Times New Roman" w:hAnsi="Times New Roman" w:cs="Times New Roman"/>
          <w:sz w:val="24"/>
          <w:szCs w:val="24"/>
        </w:rPr>
        <w:t>. Zjawisko zwane frontem oraz jego zaplecze to dopiero okres I wojny światowej</w:t>
      </w:r>
      <w:r w:rsidR="00C343FA">
        <w:rPr>
          <w:rFonts w:ascii="Times New Roman" w:hAnsi="Times New Roman" w:cs="Times New Roman"/>
          <w:sz w:val="24"/>
          <w:szCs w:val="24"/>
        </w:rPr>
        <w:t>. Przyczyn było wiele, przede wszystkim zastosowanie nowych rodzajów broni, szczególnie lotnictwa. Powodowały one zwiększenie zależności między sprawnością gospodarki i administracji państwowej na obszarach leżących poza strefą frontową a wynikami działań na froncie. Zaplecze zaopatrując front, wpływało na gotowość bojową wojsk, a sytuacja na froncie oddziaływała na stan moralny i wysiłek zaplecza. Występująca zatem obopólna zależność nakazywała poświęcać coraz więcej uwagi obronie swego terytorium, na którym mieszkali ludzie, osoby cywilne bezpośrednio nie zaangażowane w działania frontowe. Uwzględniając zastosowanie na froncie gazów bojowych, zagrożenie ludności cywilnej wzrosło wielokrotnie</w:t>
      </w:r>
      <w:r w:rsidR="00F46823">
        <w:rPr>
          <w:rStyle w:val="Odwoanieprzypisudolnego"/>
          <w:rFonts w:ascii="Times New Roman" w:hAnsi="Times New Roman" w:cs="Times New Roman"/>
          <w:sz w:val="24"/>
          <w:szCs w:val="24"/>
        </w:rPr>
        <w:footnoteReference w:id="2"/>
      </w:r>
      <w:r w:rsidR="00F46823">
        <w:rPr>
          <w:rFonts w:ascii="Times New Roman" w:hAnsi="Times New Roman" w:cs="Times New Roman"/>
          <w:sz w:val="24"/>
          <w:szCs w:val="24"/>
        </w:rPr>
        <w:t>.</w:t>
      </w:r>
      <w:r w:rsidR="00560ABB">
        <w:rPr>
          <w:rFonts w:ascii="Times New Roman" w:hAnsi="Times New Roman" w:cs="Times New Roman"/>
          <w:sz w:val="24"/>
          <w:szCs w:val="24"/>
        </w:rPr>
        <w:t xml:space="preserve"> </w:t>
      </w:r>
    </w:p>
    <w:p w14:paraId="7EEC7063" w14:textId="000B6C31" w:rsidR="00AE62E5" w:rsidRDefault="00AE62E5" w:rsidP="00F72C26">
      <w:pPr>
        <w:spacing w:after="0"/>
        <w:jc w:val="both"/>
        <w:rPr>
          <w:rFonts w:ascii="Times New Roman" w:hAnsi="Times New Roman" w:cs="Times New Roman"/>
          <w:sz w:val="24"/>
          <w:szCs w:val="24"/>
        </w:rPr>
      </w:pPr>
      <w:r>
        <w:rPr>
          <w:rFonts w:ascii="Times New Roman" w:hAnsi="Times New Roman" w:cs="Times New Roman"/>
          <w:sz w:val="24"/>
          <w:szCs w:val="24"/>
        </w:rPr>
        <w:tab/>
        <w:t xml:space="preserve">Organizując ochronę (obronę) ludności cywilnej przed nalotami lotnictwa, skupiono się przede wszystkim na osłonie stolicy państwa oraz ważnych miast, obiektów wojskowych </w:t>
      </w:r>
      <w:r w:rsidR="00F72C26">
        <w:rPr>
          <w:rFonts w:ascii="Times New Roman" w:hAnsi="Times New Roman" w:cs="Times New Roman"/>
          <w:sz w:val="24"/>
          <w:szCs w:val="24"/>
        </w:rPr>
        <w:br/>
      </w:r>
      <w:r>
        <w:rPr>
          <w:rFonts w:ascii="Times New Roman" w:hAnsi="Times New Roman" w:cs="Times New Roman"/>
          <w:sz w:val="24"/>
          <w:szCs w:val="24"/>
        </w:rPr>
        <w:t xml:space="preserve">i węzłów komunikacyjnych. W połowie 1915 roku powołano we Francji, Anglii, Niemczech </w:t>
      </w:r>
      <w:r w:rsidR="00F72C26">
        <w:rPr>
          <w:rFonts w:ascii="Times New Roman" w:hAnsi="Times New Roman" w:cs="Times New Roman"/>
          <w:sz w:val="24"/>
          <w:szCs w:val="24"/>
        </w:rPr>
        <w:br/>
      </w:r>
      <w:r>
        <w:rPr>
          <w:rFonts w:ascii="Times New Roman" w:hAnsi="Times New Roman" w:cs="Times New Roman"/>
          <w:sz w:val="24"/>
          <w:szCs w:val="24"/>
        </w:rPr>
        <w:t>i Rosji tzw. służby obserwacyjno – meldunkowe. Doskonalono je po zakończeniu I wojny światowej. Określone powyżej systemy stanowiły wzór dla państw budujących ten system dopiero po wojnie, w tym również dla Rzeczpospolitej.</w:t>
      </w:r>
      <w:r w:rsidR="00D97CF9">
        <w:rPr>
          <w:rFonts w:ascii="Times New Roman" w:hAnsi="Times New Roman" w:cs="Times New Roman"/>
          <w:sz w:val="24"/>
          <w:szCs w:val="24"/>
        </w:rPr>
        <w:t xml:space="preserve"> </w:t>
      </w:r>
    </w:p>
    <w:p w14:paraId="7E4C474E" w14:textId="4CDE08A5" w:rsidR="00593A8F" w:rsidRDefault="00593A8F" w:rsidP="00F72C26">
      <w:pPr>
        <w:spacing w:after="0"/>
        <w:jc w:val="both"/>
        <w:rPr>
          <w:rFonts w:ascii="Times New Roman" w:hAnsi="Times New Roman" w:cs="Times New Roman"/>
          <w:sz w:val="24"/>
          <w:szCs w:val="24"/>
        </w:rPr>
      </w:pPr>
      <w:r>
        <w:rPr>
          <w:rFonts w:ascii="Times New Roman" w:hAnsi="Times New Roman" w:cs="Times New Roman"/>
          <w:sz w:val="24"/>
          <w:szCs w:val="24"/>
        </w:rPr>
        <w:tab/>
        <w:t xml:space="preserve">Do organizacji, które kształtowały powyższe rozwiązania należy zaliczyć Społeczny Komitet Obrony Przeciwgazowej zarejestrowany w 1922 roku jako Komitet Obrony Przeciwgazowej, który w 1924 roku przemianowano na Towarzystwo Obrony Przeciwgazowej (TOP), Ligę Obrony Powietrznej Państwa i Ligę Obrony Powietrznej i Przeciwgazowej powstałą po połączeniu tych organizacji w dniu 25.05.1928 r. Duży wkład w propagowanie tej tematyki miał również Komitet Tymczasowy Polskiego Czerwonego Krzyża, późniejszy Polski Czerwony Krzyż. </w:t>
      </w:r>
    </w:p>
    <w:p w14:paraId="6396CB18" w14:textId="12E99A8A" w:rsidR="00DB2805" w:rsidRDefault="009B28E0" w:rsidP="00F72C26">
      <w:pPr>
        <w:spacing w:after="0"/>
        <w:jc w:val="both"/>
        <w:rPr>
          <w:rFonts w:ascii="Times New Roman" w:hAnsi="Times New Roman" w:cs="Times New Roman"/>
          <w:sz w:val="24"/>
          <w:szCs w:val="24"/>
        </w:rPr>
      </w:pPr>
      <w:r>
        <w:rPr>
          <w:rFonts w:ascii="Times New Roman" w:hAnsi="Times New Roman" w:cs="Times New Roman"/>
          <w:sz w:val="24"/>
          <w:szCs w:val="24"/>
        </w:rPr>
        <w:tab/>
        <w:t xml:space="preserve">W 1929 roku władze państwa zleciły Lidze Obrony Powietrznej i Przeciwgazowej zorganizowanie cywilnej służby obserwacyjno – meldunkowej jako jednego z elementów obrony przeciwlotniczej kraju. Niestety różnorodność działań realizowanych przez organizacje społeczne w zakresie ochrony ludności nie </w:t>
      </w:r>
      <w:r w:rsidR="008E636A">
        <w:rPr>
          <w:rFonts w:ascii="Times New Roman" w:hAnsi="Times New Roman" w:cs="Times New Roman"/>
          <w:sz w:val="24"/>
          <w:szCs w:val="24"/>
        </w:rPr>
        <w:t>uporządkowały tych spraw</w:t>
      </w:r>
      <w:r>
        <w:rPr>
          <w:rFonts w:ascii="Times New Roman" w:hAnsi="Times New Roman" w:cs="Times New Roman"/>
          <w:sz w:val="24"/>
          <w:szCs w:val="24"/>
        </w:rPr>
        <w:t>.</w:t>
      </w:r>
    </w:p>
    <w:p w14:paraId="58DCFF68" w14:textId="0DA01A89" w:rsidR="009B28E0" w:rsidRDefault="009B28E0" w:rsidP="00A706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Pierwszym poważnym krokiem była Ustawa o obronie przeciwlotniczej i przeciwgazowej </w:t>
      </w:r>
      <w:r w:rsidR="00A706B6">
        <w:rPr>
          <w:rFonts w:ascii="Times New Roman" w:hAnsi="Times New Roman" w:cs="Times New Roman"/>
          <w:sz w:val="24"/>
          <w:szCs w:val="24"/>
        </w:rPr>
        <w:br/>
      </w:r>
      <w:r>
        <w:rPr>
          <w:rFonts w:ascii="Times New Roman" w:hAnsi="Times New Roman" w:cs="Times New Roman"/>
          <w:sz w:val="24"/>
          <w:szCs w:val="24"/>
        </w:rPr>
        <w:t xml:space="preserve">z 15 </w:t>
      </w:r>
      <w:r w:rsidR="009D5498">
        <w:rPr>
          <w:rFonts w:ascii="Times New Roman" w:hAnsi="Times New Roman" w:cs="Times New Roman"/>
          <w:sz w:val="24"/>
          <w:szCs w:val="24"/>
        </w:rPr>
        <w:t xml:space="preserve">marca 1934 roku. Niestety brak rozporządzeń do tej ustawy </w:t>
      </w:r>
      <w:r w:rsidR="008E636A">
        <w:rPr>
          <w:rFonts w:ascii="Times New Roman" w:hAnsi="Times New Roman" w:cs="Times New Roman"/>
          <w:sz w:val="24"/>
          <w:szCs w:val="24"/>
        </w:rPr>
        <w:t xml:space="preserve">spowodowało, iż </w:t>
      </w:r>
      <w:r w:rsidR="009D5498">
        <w:rPr>
          <w:rFonts w:ascii="Times New Roman" w:hAnsi="Times New Roman" w:cs="Times New Roman"/>
          <w:sz w:val="24"/>
          <w:szCs w:val="24"/>
        </w:rPr>
        <w:t>miał</w:t>
      </w:r>
      <w:r w:rsidR="008E636A">
        <w:rPr>
          <w:rFonts w:ascii="Times New Roman" w:hAnsi="Times New Roman" w:cs="Times New Roman"/>
          <w:sz w:val="24"/>
          <w:szCs w:val="24"/>
        </w:rPr>
        <w:t>a ona</w:t>
      </w:r>
      <w:r w:rsidR="009D5498">
        <w:rPr>
          <w:rFonts w:ascii="Times New Roman" w:hAnsi="Times New Roman" w:cs="Times New Roman"/>
          <w:sz w:val="24"/>
          <w:szCs w:val="24"/>
        </w:rPr>
        <w:t xml:space="preserve"> tylko charakter przygotowawczo – propagandowy</w:t>
      </w:r>
      <w:r w:rsidR="008E636A">
        <w:rPr>
          <w:rFonts w:ascii="Times New Roman" w:hAnsi="Times New Roman" w:cs="Times New Roman"/>
          <w:sz w:val="24"/>
          <w:szCs w:val="24"/>
        </w:rPr>
        <w:t>.</w:t>
      </w:r>
      <w:r w:rsidR="009D5498">
        <w:rPr>
          <w:rFonts w:ascii="Times New Roman" w:hAnsi="Times New Roman" w:cs="Times New Roman"/>
          <w:sz w:val="24"/>
          <w:szCs w:val="24"/>
        </w:rPr>
        <w:t xml:space="preserve"> </w:t>
      </w:r>
      <w:r w:rsidR="008E636A">
        <w:rPr>
          <w:rFonts w:ascii="Times New Roman" w:hAnsi="Times New Roman" w:cs="Times New Roman"/>
          <w:sz w:val="24"/>
          <w:szCs w:val="24"/>
        </w:rPr>
        <w:t>Sp</w:t>
      </w:r>
      <w:r w:rsidR="009D5498">
        <w:rPr>
          <w:rFonts w:ascii="Times New Roman" w:hAnsi="Times New Roman" w:cs="Times New Roman"/>
          <w:sz w:val="24"/>
          <w:szCs w:val="24"/>
        </w:rPr>
        <w:t>owodowan</w:t>
      </w:r>
      <w:r w:rsidR="008E636A">
        <w:rPr>
          <w:rFonts w:ascii="Times New Roman" w:hAnsi="Times New Roman" w:cs="Times New Roman"/>
          <w:sz w:val="24"/>
          <w:szCs w:val="24"/>
        </w:rPr>
        <w:t>e to było</w:t>
      </w:r>
      <w:r w:rsidR="009D5498">
        <w:rPr>
          <w:rFonts w:ascii="Times New Roman" w:hAnsi="Times New Roman" w:cs="Times New Roman"/>
          <w:sz w:val="24"/>
          <w:szCs w:val="24"/>
        </w:rPr>
        <w:t xml:space="preserve"> rozbieżnościami na linii Ministerstwa Spraw Wewnętrznych i Ministerstwem Spraw  Wojskowych. Zwrotnym punktem było powołanie dekretem Prezydenta Rzeczpospolitej Polskiej z dnia 4 lipca 1936 r. Inspektoratu Obrony Powietrznej Państwa. Miało to pozytywny wpływ na dalszy rozwój </w:t>
      </w:r>
      <w:r w:rsidR="00A706B6">
        <w:rPr>
          <w:rFonts w:ascii="Times New Roman" w:hAnsi="Times New Roman" w:cs="Times New Roman"/>
          <w:sz w:val="24"/>
          <w:szCs w:val="24"/>
        </w:rPr>
        <w:br/>
      </w:r>
      <w:r w:rsidR="009D5498">
        <w:rPr>
          <w:rFonts w:ascii="Times New Roman" w:hAnsi="Times New Roman" w:cs="Times New Roman"/>
          <w:sz w:val="24"/>
          <w:szCs w:val="24"/>
        </w:rPr>
        <w:t xml:space="preserve">i przygotowanie obrony przeciwlotniczej i przeciwgazowej obszaru kraju. </w:t>
      </w:r>
      <w:r w:rsidR="00AF4F7B">
        <w:rPr>
          <w:rFonts w:ascii="Times New Roman" w:hAnsi="Times New Roman" w:cs="Times New Roman"/>
          <w:sz w:val="24"/>
          <w:szCs w:val="24"/>
        </w:rPr>
        <w:t xml:space="preserve">Wracając do ustawy z 1934 roku, należy podkreślić jej najważniejsze założenia, takie jak: wskazanie osób odpowiedzialnych za organizację obrony, określenie zakresu i sposobu przygotowania się do niej, zakresu zadań </w:t>
      </w:r>
      <w:r w:rsidR="00707C7F">
        <w:rPr>
          <w:rFonts w:ascii="Times New Roman" w:hAnsi="Times New Roman" w:cs="Times New Roman"/>
          <w:sz w:val="24"/>
          <w:szCs w:val="24"/>
        </w:rPr>
        <w:t xml:space="preserve">realizowanych w ramach obrony przeciwlotniczej i przeciwgazowej oraz odpowiedzialność karną </w:t>
      </w:r>
      <w:r w:rsidR="00D86EBC">
        <w:rPr>
          <w:rFonts w:ascii="Times New Roman" w:hAnsi="Times New Roman" w:cs="Times New Roman"/>
          <w:sz w:val="24"/>
          <w:szCs w:val="24"/>
        </w:rPr>
        <w:t>w przypadku odstąpienia od realizacji określonych założeń, nakazów i zakazów.</w:t>
      </w:r>
      <w:r w:rsidR="008E636A">
        <w:rPr>
          <w:rFonts w:ascii="Times New Roman" w:hAnsi="Times New Roman" w:cs="Times New Roman"/>
          <w:sz w:val="24"/>
          <w:szCs w:val="24"/>
        </w:rPr>
        <w:t xml:space="preserve"> Godnym podkreślenia w zapisach tej ustawy jest fakt wskazania Rady Ministrów, która w drodze rozporządzenia powinna określić właściwość władz oraz zakres i sposób przygotowania w czasie pokoju obrony przeciwlotniczej i przeciwgazowej. Miała określić</w:t>
      </w:r>
      <w:r w:rsidR="0017338F">
        <w:rPr>
          <w:rStyle w:val="Odwoanieprzypisudolnego"/>
          <w:rFonts w:ascii="Times New Roman" w:hAnsi="Times New Roman" w:cs="Times New Roman"/>
          <w:sz w:val="24"/>
          <w:szCs w:val="24"/>
        </w:rPr>
        <w:footnoteReference w:id="3"/>
      </w:r>
      <w:r w:rsidR="008E636A">
        <w:rPr>
          <w:rFonts w:ascii="Times New Roman" w:hAnsi="Times New Roman" w:cs="Times New Roman"/>
          <w:sz w:val="24"/>
          <w:szCs w:val="24"/>
        </w:rPr>
        <w:t xml:space="preserve"> związane z tym obowiązki osób fizycznych i prawnych oraz instytucja</w:t>
      </w:r>
      <w:r w:rsidR="0017338F">
        <w:rPr>
          <w:rFonts w:ascii="Times New Roman" w:hAnsi="Times New Roman" w:cs="Times New Roman"/>
          <w:sz w:val="24"/>
          <w:szCs w:val="24"/>
        </w:rPr>
        <w:t>m</w:t>
      </w:r>
      <w:r w:rsidR="008E636A">
        <w:rPr>
          <w:rFonts w:ascii="Times New Roman" w:hAnsi="Times New Roman" w:cs="Times New Roman"/>
          <w:sz w:val="24"/>
          <w:szCs w:val="24"/>
        </w:rPr>
        <w:t>i i władz</w:t>
      </w:r>
      <w:r w:rsidR="00593DBF">
        <w:rPr>
          <w:rFonts w:ascii="Times New Roman" w:hAnsi="Times New Roman" w:cs="Times New Roman"/>
          <w:sz w:val="24"/>
          <w:szCs w:val="24"/>
        </w:rPr>
        <w:t>ą</w:t>
      </w:r>
      <w:r w:rsidR="008E636A">
        <w:rPr>
          <w:rFonts w:ascii="Times New Roman" w:hAnsi="Times New Roman" w:cs="Times New Roman"/>
          <w:sz w:val="24"/>
          <w:szCs w:val="24"/>
        </w:rPr>
        <w:t xml:space="preserve"> </w:t>
      </w:r>
      <w:r w:rsidR="00593DBF">
        <w:rPr>
          <w:rFonts w:ascii="Times New Roman" w:hAnsi="Times New Roman" w:cs="Times New Roman"/>
          <w:sz w:val="24"/>
          <w:szCs w:val="24"/>
        </w:rPr>
        <w:br/>
      </w:r>
      <w:r w:rsidR="008E636A">
        <w:rPr>
          <w:rFonts w:ascii="Times New Roman" w:hAnsi="Times New Roman" w:cs="Times New Roman"/>
          <w:sz w:val="24"/>
          <w:szCs w:val="24"/>
        </w:rPr>
        <w:t>w dziedzinach:</w:t>
      </w:r>
    </w:p>
    <w:p w14:paraId="22CEBCF8" w14:textId="63D1F8B4" w:rsidR="008E636A" w:rsidRDefault="00593DBF" w:rsidP="008E636A">
      <w:pPr>
        <w:pStyle w:val="Akapitzlist"/>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z</w:t>
      </w:r>
      <w:r w:rsidR="008E636A">
        <w:rPr>
          <w:rFonts w:ascii="Times New Roman" w:hAnsi="Times New Roman" w:cs="Times New Roman"/>
          <w:sz w:val="24"/>
          <w:szCs w:val="24"/>
        </w:rPr>
        <w:t>organizowania, wyszkolenia i wyposażenia w sprzęt personelu powołanego do tej obrony,</w:t>
      </w:r>
    </w:p>
    <w:p w14:paraId="75915F8F" w14:textId="50512B65" w:rsidR="008E636A" w:rsidRDefault="00593DBF" w:rsidP="008E636A">
      <w:pPr>
        <w:pStyle w:val="Akapitzlist"/>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z</w:t>
      </w:r>
      <w:r w:rsidR="008E636A">
        <w:rPr>
          <w:rFonts w:ascii="Times New Roman" w:hAnsi="Times New Roman" w:cs="Times New Roman"/>
          <w:sz w:val="24"/>
          <w:szCs w:val="24"/>
        </w:rPr>
        <w:t xml:space="preserve">organizowania sieci obserwacyjnej </w:t>
      </w:r>
      <w:r w:rsidR="007C1B55">
        <w:rPr>
          <w:rFonts w:ascii="Times New Roman" w:hAnsi="Times New Roman" w:cs="Times New Roman"/>
          <w:sz w:val="24"/>
          <w:szCs w:val="24"/>
        </w:rPr>
        <w:t>oraz alarmowej,</w:t>
      </w:r>
    </w:p>
    <w:p w14:paraId="12691DE2" w14:textId="2DFC78C5" w:rsidR="007C1B55" w:rsidRDefault="00593DBF" w:rsidP="008E636A">
      <w:pPr>
        <w:pStyle w:val="Akapitzlist"/>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regulacji i zabudowy osiedli,</w:t>
      </w:r>
    </w:p>
    <w:p w14:paraId="312BD128" w14:textId="472313DB" w:rsidR="007C1B55" w:rsidRDefault="00593DBF" w:rsidP="008E636A">
      <w:pPr>
        <w:pStyle w:val="Akapitzlist"/>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budownictwa publicznego i prywatnego,</w:t>
      </w:r>
    </w:p>
    <w:p w14:paraId="7A925064" w14:textId="2EC8A32D" w:rsidR="007C1B55" w:rsidRDefault="00593DBF" w:rsidP="008E636A">
      <w:pPr>
        <w:pStyle w:val="Akapitzlist"/>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maskowania miejscowości, obiektów komunikacyjnych, zakładów przemysłowych, energetycznych, użyteczności publicznej oraz innych obiektów i urządzeń mających znaczenie społeczne,</w:t>
      </w:r>
    </w:p>
    <w:p w14:paraId="073F8DAC" w14:textId="2B7E8850" w:rsidR="007C1B55" w:rsidRDefault="00593DBF" w:rsidP="008E636A">
      <w:pPr>
        <w:pStyle w:val="Akapitzlist"/>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dostosowania istniejących obiektów budowlanych i innych nieruchomości do potrzeb obrony, jeśli obrona ta ma doniosłość społeczną,</w:t>
      </w:r>
    </w:p>
    <w:p w14:paraId="478DB33E" w14:textId="1FCAF630" w:rsidR="00FA472B" w:rsidRPr="00FA472B" w:rsidRDefault="00593DBF" w:rsidP="00E62520">
      <w:pPr>
        <w:pStyle w:val="Akapitzlist"/>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przystosowania</w:t>
      </w:r>
      <w:r w:rsidRPr="00FA472B">
        <w:rPr>
          <w:rFonts w:ascii="Times New Roman" w:hAnsi="Times New Roman" w:cs="Times New Roman"/>
          <w:color w:val="000000"/>
          <w:sz w:val="24"/>
          <w:szCs w:val="24"/>
        </w:rPr>
        <w:t xml:space="preserve"> systemu oświetlenia zewnętrznego i wewnętrznego miejscowości, obiektów </w:t>
      </w:r>
      <w:r w:rsidR="00FA472B" w:rsidRPr="00FA472B">
        <w:rPr>
          <w:rFonts w:ascii="Times New Roman" w:hAnsi="Times New Roman" w:cs="Times New Roman"/>
          <w:color w:val="000000"/>
          <w:sz w:val="24"/>
          <w:szCs w:val="24"/>
        </w:rPr>
        <w:t>budowlanych i innych nieruchomości do potrzeb tej obrony,</w:t>
      </w:r>
    </w:p>
    <w:p w14:paraId="1B47BF82" w14:textId="5226A108" w:rsidR="00FA472B" w:rsidRPr="00FA472B" w:rsidRDefault="00FA472B" w:rsidP="0093607C">
      <w:pPr>
        <w:pStyle w:val="Akapitzlist"/>
        <w:numPr>
          <w:ilvl w:val="0"/>
          <w:numId w:val="1"/>
        </w:numPr>
        <w:spacing w:after="0" w:line="240" w:lineRule="auto"/>
        <w:rPr>
          <w:rFonts w:ascii="Times New Roman" w:hAnsi="Times New Roman" w:cs="Times New Roman"/>
          <w:sz w:val="24"/>
          <w:szCs w:val="24"/>
        </w:rPr>
      </w:pPr>
      <w:r w:rsidRPr="00FA472B">
        <w:rPr>
          <w:rFonts w:ascii="Times New Roman" w:hAnsi="Times New Roman" w:cs="Times New Roman"/>
          <w:color w:val="000000"/>
          <w:sz w:val="24"/>
          <w:szCs w:val="24"/>
        </w:rPr>
        <w:t xml:space="preserve">zaopatrzenia w wodę miejscowości, obiektów, zakładów i urządzeń, wymienionych </w:t>
      </w:r>
      <w:r w:rsidR="00593DBF">
        <w:rPr>
          <w:rFonts w:ascii="Times New Roman" w:hAnsi="Times New Roman" w:cs="Times New Roman"/>
          <w:color w:val="000000"/>
          <w:sz w:val="24"/>
          <w:szCs w:val="24"/>
        </w:rPr>
        <w:br/>
      </w:r>
      <w:r w:rsidRPr="00FA472B">
        <w:rPr>
          <w:rFonts w:ascii="Times New Roman" w:hAnsi="Times New Roman" w:cs="Times New Roman"/>
          <w:color w:val="000000"/>
          <w:sz w:val="24"/>
          <w:szCs w:val="24"/>
        </w:rPr>
        <w:t>w pkt. 5),</w:t>
      </w:r>
    </w:p>
    <w:p w14:paraId="7B520A88" w14:textId="2EFC90A4" w:rsidR="00FA472B" w:rsidRPr="00FA472B" w:rsidRDefault="00FA472B" w:rsidP="00370E24">
      <w:pPr>
        <w:pStyle w:val="Akapitzlist"/>
        <w:numPr>
          <w:ilvl w:val="0"/>
          <w:numId w:val="1"/>
        </w:numPr>
        <w:spacing w:after="0" w:line="240" w:lineRule="auto"/>
        <w:rPr>
          <w:rFonts w:ascii="Times New Roman" w:hAnsi="Times New Roman" w:cs="Times New Roman"/>
          <w:sz w:val="24"/>
          <w:szCs w:val="24"/>
        </w:rPr>
      </w:pPr>
      <w:r w:rsidRPr="00FA472B">
        <w:rPr>
          <w:rFonts w:ascii="Times New Roman" w:hAnsi="Times New Roman" w:cs="Times New Roman"/>
          <w:color w:val="000000"/>
          <w:sz w:val="24"/>
          <w:szCs w:val="24"/>
        </w:rPr>
        <w:t xml:space="preserve">budowy, utrzymania i użytkowania wszelkich linii komunikacyjnych i związanych </w:t>
      </w:r>
      <w:r w:rsidR="00593DBF">
        <w:rPr>
          <w:rFonts w:ascii="Times New Roman" w:hAnsi="Times New Roman" w:cs="Times New Roman"/>
          <w:color w:val="000000"/>
          <w:sz w:val="24"/>
          <w:szCs w:val="24"/>
        </w:rPr>
        <w:br/>
      </w:r>
      <w:r w:rsidRPr="00FA472B">
        <w:rPr>
          <w:rFonts w:ascii="Times New Roman" w:hAnsi="Times New Roman" w:cs="Times New Roman"/>
          <w:color w:val="000000"/>
          <w:sz w:val="24"/>
          <w:szCs w:val="24"/>
        </w:rPr>
        <w:t>z niemi urządzeń,</w:t>
      </w:r>
    </w:p>
    <w:p w14:paraId="4327221C" w14:textId="77777777" w:rsidR="00FA472B" w:rsidRPr="00FA472B" w:rsidRDefault="00FA472B" w:rsidP="00EC59F8">
      <w:pPr>
        <w:pStyle w:val="Akapitzlist"/>
        <w:numPr>
          <w:ilvl w:val="0"/>
          <w:numId w:val="1"/>
        </w:numPr>
        <w:spacing w:after="0" w:line="240" w:lineRule="auto"/>
        <w:rPr>
          <w:rFonts w:ascii="Times New Roman" w:hAnsi="Times New Roman" w:cs="Times New Roman"/>
          <w:sz w:val="24"/>
          <w:szCs w:val="24"/>
        </w:rPr>
      </w:pPr>
      <w:r w:rsidRPr="00FA472B">
        <w:rPr>
          <w:rFonts w:ascii="Times New Roman" w:hAnsi="Times New Roman" w:cs="Times New Roman"/>
          <w:color w:val="000000"/>
          <w:sz w:val="24"/>
          <w:szCs w:val="24"/>
        </w:rPr>
        <w:t>urządzeń technicznych w instytucjach użyteczności publicznej oraz w zakładach przemysłowych i elektrycznych,</w:t>
      </w:r>
    </w:p>
    <w:p w14:paraId="03874B20" w14:textId="2A45AA2A" w:rsidR="00FA472B" w:rsidRPr="00FA472B" w:rsidRDefault="00FA472B" w:rsidP="003F3232">
      <w:pPr>
        <w:pStyle w:val="Akapitzlist"/>
        <w:numPr>
          <w:ilvl w:val="0"/>
          <w:numId w:val="1"/>
        </w:numPr>
        <w:spacing w:after="0" w:line="240" w:lineRule="auto"/>
        <w:rPr>
          <w:rFonts w:ascii="Times New Roman" w:hAnsi="Times New Roman" w:cs="Times New Roman"/>
          <w:sz w:val="24"/>
          <w:szCs w:val="24"/>
        </w:rPr>
      </w:pPr>
      <w:r w:rsidRPr="00FA472B">
        <w:rPr>
          <w:rFonts w:ascii="Times New Roman" w:hAnsi="Times New Roman" w:cs="Times New Roman"/>
          <w:color w:val="000000"/>
          <w:sz w:val="24"/>
          <w:szCs w:val="24"/>
        </w:rPr>
        <w:t xml:space="preserve">przeprowadzania ćwiczeń personelu, wymienionego w pkt. l), oraz pogotowia </w:t>
      </w:r>
      <w:r w:rsidR="00593DBF">
        <w:rPr>
          <w:rFonts w:ascii="Times New Roman" w:hAnsi="Times New Roman" w:cs="Times New Roman"/>
          <w:color w:val="000000"/>
          <w:sz w:val="24"/>
          <w:szCs w:val="24"/>
        </w:rPr>
        <w:br/>
      </w:r>
      <w:r w:rsidRPr="00FA472B">
        <w:rPr>
          <w:rFonts w:ascii="Times New Roman" w:hAnsi="Times New Roman" w:cs="Times New Roman"/>
          <w:color w:val="000000"/>
          <w:sz w:val="24"/>
          <w:szCs w:val="24"/>
        </w:rPr>
        <w:t>i alarmów próbnych ludności, jak również obiektów, zakładów i urządzeń, wymienionych w pkt. 5), w obronie przeciwlotniczej i przeciwgazowej,</w:t>
      </w:r>
    </w:p>
    <w:p w14:paraId="7274ED3B" w14:textId="77777777" w:rsidR="00FA472B" w:rsidRPr="00FA472B" w:rsidRDefault="00FA472B" w:rsidP="002E66ED">
      <w:pPr>
        <w:pStyle w:val="Akapitzlist"/>
        <w:numPr>
          <w:ilvl w:val="0"/>
          <w:numId w:val="1"/>
        </w:numPr>
        <w:spacing w:after="0" w:line="240" w:lineRule="auto"/>
        <w:rPr>
          <w:rFonts w:ascii="Times New Roman" w:hAnsi="Times New Roman" w:cs="Times New Roman"/>
          <w:sz w:val="24"/>
          <w:szCs w:val="24"/>
        </w:rPr>
      </w:pPr>
      <w:r w:rsidRPr="00FA472B">
        <w:rPr>
          <w:rFonts w:ascii="Times New Roman" w:hAnsi="Times New Roman" w:cs="Times New Roman"/>
          <w:color w:val="000000"/>
          <w:sz w:val="24"/>
          <w:szCs w:val="24"/>
        </w:rPr>
        <w:t>ratownictwa i lecznictwa osób, które padły ofiarą· ataku lotniczego lub gazowego,</w:t>
      </w:r>
    </w:p>
    <w:p w14:paraId="1EAC9FA3" w14:textId="4D9DC4C7" w:rsidR="00FA472B" w:rsidRPr="00FA472B" w:rsidRDefault="00FA472B" w:rsidP="00720596">
      <w:pPr>
        <w:pStyle w:val="Akapitzlist"/>
        <w:numPr>
          <w:ilvl w:val="0"/>
          <w:numId w:val="1"/>
        </w:numPr>
        <w:spacing w:after="0" w:line="240" w:lineRule="auto"/>
        <w:rPr>
          <w:rFonts w:ascii="Times New Roman" w:hAnsi="Times New Roman" w:cs="Times New Roman"/>
          <w:sz w:val="24"/>
          <w:szCs w:val="24"/>
        </w:rPr>
      </w:pPr>
      <w:r w:rsidRPr="00FA472B">
        <w:rPr>
          <w:rFonts w:ascii="Times New Roman" w:hAnsi="Times New Roman" w:cs="Times New Roman"/>
          <w:color w:val="000000"/>
          <w:sz w:val="24"/>
          <w:szCs w:val="24"/>
        </w:rPr>
        <w:t xml:space="preserve">pokrywania kosztów leczenia i zaopatrzenia na wypadek niezdolności do pracy </w:t>
      </w:r>
      <w:r w:rsidR="00593DBF">
        <w:rPr>
          <w:rFonts w:ascii="Times New Roman" w:hAnsi="Times New Roman" w:cs="Times New Roman"/>
          <w:color w:val="000000"/>
          <w:sz w:val="24"/>
          <w:szCs w:val="24"/>
        </w:rPr>
        <w:br/>
      </w:r>
      <w:r w:rsidRPr="00FA472B">
        <w:rPr>
          <w:rFonts w:ascii="Times New Roman" w:hAnsi="Times New Roman" w:cs="Times New Roman"/>
          <w:color w:val="000000"/>
          <w:sz w:val="24"/>
          <w:szCs w:val="24"/>
        </w:rPr>
        <w:t>z tytułu uszkodzeń, doznanych w związku z przygotowaniem lub przeprowadzaniem obrony,</w:t>
      </w:r>
    </w:p>
    <w:p w14:paraId="5545EDEE" w14:textId="3892F6FC" w:rsidR="00FA472B" w:rsidRPr="00FA472B" w:rsidRDefault="00FA472B" w:rsidP="00E71183">
      <w:pPr>
        <w:pStyle w:val="Akapitzlist"/>
        <w:numPr>
          <w:ilvl w:val="0"/>
          <w:numId w:val="1"/>
        </w:numPr>
        <w:spacing w:after="0" w:line="240" w:lineRule="auto"/>
        <w:rPr>
          <w:rFonts w:ascii="Times New Roman" w:hAnsi="Times New Roman" w:cs="Times New Roman"/>
          <w:sz w:val="24"/>
          <w:szCs w:val="24"/>
        </w:rPr>
      </w:pPr>
      <w:r w:rsidRPr="00FA472B">
        <w:rPr>
          <w:rFonts w:ascii="Times New Roman" w:hAnsi="Times New Roman" w:cs="Times New Roman"/>
          <w:color w:val="000000"/>
          <w:sz w:val="24"/>
          <w:szCs w:val="24"/>
        </w:rPr>
        <w:t xml:space="preserve">uświadomienia oraz zorganizowania ludności w obronie przeciwlotniczej </w:t>
      </w:r>
      <w:r w:rsidR="00593DBF">
        <w:rPr>
          <w:rFonts w:ascii="Times New Roman" w:hAnsi="Times New Roman" w:cs="Times New Roman"/>
          <w:color w:val="000000"/>
          <w:sz w:val="24"/>
          <w:szCs w:val="24"/>
        </w:rPr>
        <w:br/>
      </w:r>
      <w:r w:rsidRPr="00FA472B">
        <w:rPr>
          <w:rFonts w:ascii="Times New Roman" w:hAnsi="Times New Roman" w:cs="Times New Roman"/>
          <w:color w:val="000000"/>
          <w:sz w:val="24"/>
          <w:szCs w:val="24"/>
        </w:rPr>
        <w:t>i przeciwgazowej,</w:t>
      </w:r>
    </w:p>
    <w:p w14:paraId="2AFCF742" w14:textId="77777777" w:rsidR="00705302" w:rsidRPr="00705302" w:rsidRDefault="00FA472B" w:rsidP="00EF05BA">
      <w:pPr>
        <w:pStyle w:val="Akapitzlist"/>
        <w:numPr>
          <w:ilvl w:val="0"/>
          <w:numId w:val="1"/>
        </w:numPr>
        <w:spacing w:after="0" w:line="240" w:lineRule="auto"/>
        <w:rPr>
          <w:rFonts w:ascii="Times New Roman" w:hAnsi="Times New Roman" w:cs="Times New Roman"/>
          <w:sz w:val="24"/>
          <w:szCs w:val="24"/>
        </w:rPr>
      </w:pPr>
      <w:r w:rsidRPr="00705302">
        <w:rPr>
          <w:rFonts w:ascii="Times New Roman" w:hAnsi="Times New Roman" w:cs="Times New Roman"/>
          <w:color w:val="000000"/>
          <w:sz w:val="24"/>
          <w:szCs w:val="24"/>
        </w:rPr>
        <w:t>wprowadzenia w szkołach i zakładach naukowych obowiązkowej nauki lub wykładów oraz ćwiczeń praktycznych z zakresu tej obrony</w:t>
      </w:r>
      <w:r w:rsidR="00705302" w:rsidRPr="00705302">
        <w:rPr>
          <w:rFonts w:ascii="Times New Roman" w:hAnsi="Times New Roman" w:cs="Times New Roman"/>
          <w:color w:val="000000"/>
          <w:sz w:val="24"/>
          <w:szCs w:val="24"/>
        </w:rPr>
        <w:t>,</w:t>
      </w:r>
    </w:p>
    <w:p w14:paraId="3DD70D56" w14:textId="791A0293" w:rsidR="00FA472B" w:rsidRPr="00FA472B" w:rsidRDefault="00FA472B" w:rsidP="00EF05BA">
      <w:pPr>
        <w:pStyle w:val="Akapitzlist"/>
        <w:numPr>
          <w:ilvl w:val="0"/>
          <w:numId w:val="1"/>
        </w:numPr>
        <w:spacing w:after="0" w:line="240" w:lineRule="auto"/>
        <w:rPr>
          <w:rFonts w:ascii="Times New Roman" w:hAnsi="Times New Roman" w:cs="Times New Roman"/>
          <w:sz w:val="24"/>
          <w:szCs w:val="24"/>
        </w:rPr>
      </w:pPr>
      <w:r w:rsidRPr="00705302">
        <w:rPr>
          <w:rFonts w:ascii="Times New Roman" w:hAnsi="Times New Roman" w:cs="Times New Roman"/>
          <w:color w:val="000000"/>
          <w:sz w:val="24"/>
          <w:szCs w:val="24"/>
        </w:rPr>
        <w:t xml:space="preserve">systemu zaopatrzenia ludności w przyrządy i środki obrony przeciwlotniczej </w:t>
      </w:r>
      <w:r w:rsidR="00593DBF">
        <w:rPr>
          <w:rFonts w:ascii="Times New Roman" w:hAnsi="Times New Roman" w:cs="Times New Roman"/>
          <w:color w:val="000000"/>
          <w:sz w:val="24"/>
          <w:szCs w:val="24"/>
        </w:rPr>
        <w:br/>
      </w:r>
      <w:r w:rsidRPr="00705302">
        <w:rPr>
          <w:rFonts w:ascii="Times New Roman" w:hAnsi="Times New Roman" w:cs="Times New Roman"/>
          <w:color w:val="000000"/>
          <w:sz w:val="24"/>
          <w:szCs w:val="24"/>
        </w:rPr>
        <w:t>i przeciwgazowej.</w:t>
      </w:r>
    </w:p>
    <w:p w14:paraId="524BDF8F" w14:textId="485629F0" w:rsidR="00FE6D33" w:rsidRPr="00FE6D33" w:rsidRDefault="00FE6D33" w:rsidP="00FE6D33">
      <w:pPr>
        <w:pStyle w:val="NormalnyWeb"/>
        <w:spacing w:before="0" w:beforeAutospacing="0" w:after="0" w:afterAutospacing="0"/>
      </w:pPr>
      <w:r w:rsidRPr="00FE6D33">
        <w:rPr>
          <w:color w:val="000000"/>
        </w:rPr>
        <w:lastRenderedPageBreak/>
        <w:t xml:space="preserve">Art. 6. </w:t>
      </w:r>
      <w:r>
        <w:rPr>
          <w:color w:val="000000"/>
        </w:rPr>
        <w:t>Tejże ustawy określa</w:t>
      </w:r>
      <w:r w:rsidR="00D23194">
        <w:rPr>
          <w:color w:val="000000"/>
        </w:rPr>
        <w:t xml:space="preserve"> k</w:t>
      </w:r>
      <w:r w:rsidRPr="00FE6D33">
        <w:rPr>
          <w:color w:val="000000"/>
        </w:rPr>
        <w:t>oszty, związane z poczynaniami, wymienion</w:t>
      </w:r>
      <w:r w:rsidR="00D23194">
        <w:rPr>
          <w:color w:val="000000"/>
        </w:rPr>
        <w:t>y</w:t>
      </w:r>
      <w:r w:rsidRPr="00FE6D33">
        <w:rPr>
          <w:color w:val="000000"/>
        </w:rPr>
        <w:t xml:space="preserve">mi w art. 5, </w:t>
      </w:r>
      <w:r w:rsidR="00D23194">
        <w:rPr>
          <w:color w:val="000000"/>
        </w:rPr>
        <w:t xml:space="preserve">które </w:t>
      </w:r>
      <w:r w:rsidRPr="00FE6D33">
        <w:rPr>
          <w:color w:val="000000"/>
        </w:rPr>
        <w:t>ponoszą:</w:t>
      </w:r>
    </w:p>
    <w:p w14:paraId="043D9B24" w14:textId="4DEF2CDD" w:rsidR="00D23194" w:rsidRPr="00D23194" w:rsidRDefault="00FE6D33" w:rsidP="002A7BF6">
      <w:pPr>
        <w:pStyle w:val="NormalnyWeb"/>
        <w:numPr>
          <w:ilvl w:val="0"/>
          <w:numId w:val="2"/>
        </w:numPr>
        <w:spacing w:before="0" w:beforeAutospacing="0" w:after="0" w:afterAutospacing="0"/>
      </w:pPr>
      <w:r w:rsidRPr="00D23194">
        <w:rPr>
          <w:color w:val="000000"/>
        </w:rPr>
        <w:t xml:space="preserve">Skarb Państwa w zakresie poczynań, mających doniosłość dla całokształtu obrony </w:t>
      </w:r>
      <w:r w:rsidR="00593DBF">
        <w:rPr>
          <w:color w:val="000000"/>
        </w:rPr>
        <w:br/>
      </w:r>
      <w:r w:rsidRPr="00D23194">
        <w:rPr>
          <w:color w:val="000000"/>
        </w:rPr>
        <w:t>w granicach kredytów budżetowych;</w:t>
      </w:r>
    </w:p>
    <w:p w14:paraId="191A4A2A" w14:textId="77777777" w:rsidR="00D23194" w:rsidRPr="00D23194" w:rsidRDefault="00FE6D33" w:rsidP="00AB0D5C">
      <w:pPr>
        <w:pStyle w:val="NormalnyWeb"/>
        <w:numPr>
          <w:ilvl w:val="0"/>
          <w:numId w:val="2"/>
        </w:numPr>
        <w:spacing w:before="0" w:beforeAutospacing="0" w:after="0" w:afterAutospacing="0"/>
      </w:pPr>
      <w:r w:rsidRPr="00D23194">
        <w:rPr>
          <w:color w:val="000000"/>
        </w:rPr>
        <w:t>związki samorządowe w zakresie poczynań, mających doniosło</w:t>
      </w:r>
      <w:r w:rsidR="00D23194" w:rsidRPr="00D23194">
        <w:rPr>
          <w:color w:val="000000"/>
        </w:rPr>
        <w:t>ść</w:t>
      </w:r>
      <w:r w:rsidRPr="00D23194">
        <w:rPr>
          <w:color w:val="000000"/>
        </w:rPr>
        <w:t xml:space="preserve"> dla całokształtu obrony na ich </w:t>
      </w:r>
      <w:r w:rsidR="00D23194" w:rsidRPr="00D23194">
        <w:rPr>
          <w:color w:val="000000"/>
        </w:rPr>
        <w:t>terytorium</w:t>
      </w:r>
      <w:r w:rsidRPr="00D23194">
        <w:rPr>
          <w:color w:val="000000"/>
        </w:rPr>
        <w:t>;</w:t>
      </w:r>
    </w:p>
    <w:p w14:paraId="0455816C" w14:textId="25F51841" w:rsidR="00D23194" w:rsidRPr="00D23194" w:rsidRDefault="00FE6D33" w:rsidP="003324DA">
      <w:pPr>
        <w:pStyle w:val="NormalnyWeb"/>
        <w:numPr>
          <w:ilvl w:val="0"/>
          <w:numId w:val="2"/>
        </w:numPr>
        <w:spacing w:before="0" w:beforeAutospacing="0" w:after="0" w:afterAutospacing="0"/>
      </w:pPr>
      <w:r w:rsidRPr="00D23194">
        <w:rPr>
          <w:color w:val="000000"/>
        </w:rPr>
        <w:t>zakła</w:t>
      </w:r>
      <w:r w:rsidR="00D23194" w:rsidRPr="00D23194">
        <w:rPr>
          <w:color w:val="000000"/>
        </w:rPr>
        <w:t>d</w:t>
      </w:r>
      <w:r w:rsidRPr="00D23194">
        <w:rPr>
          <w:color w:val="000000"/>
        </w:rPr>
        <w:t>y przemysłowe, elektryczne i użyteczności publicznej w zakresie, mającym na celu ich obronę</w:t>
      </w:r>
      <w:r w:rsidR="00D23194">
        <w:rPr>
          <w:color w:val="000000"/>
        </w:rPr>
        <w:t>;</w:t>
      </w:r>
    </w:p>
    <w:p w14:paraId="5F2ADD0D" w14:textId="77777777" w:rsidR="00D23194" w:rsidRPr="00D23194" w:rsidRDefault="00FE6D33" w:rsidP="0064766C">
      <w:pPr>
        <w:pStyle w:val="NormalnyWeb"/>
        <w:numPr>
          <w:ilvl w:val="0"/>
          <w:numId w:val="2"/>
        </w:numPr>
        <w:spacing w:before="0" w:beforeAutospacing="0" w:after="0" w:afterAutospacing="0"/>
      </w:pPr>
      <w:r w:rsidRPr="00D23194">
        <w:rPr>
          <w:color w:val="000000"/>
        </w:rPr>
        <w:t>zakłady ubezpieczeń i instytucje ubezpieczeń społecznych w zakresie poczynań, należących do ich zakresu działania, lub mających dla tego zakresu doniosłość;</w:t>
      </w:r>
    </w:p>
    <w:p w14:paraId="64211AEB" w14:textId="77777777" w:rsidR="00D23194" w:rsidRPr="00D23194" w:rsidRDefault="00FE6D33" w:rsidP="00E83B5B">
      <w:pPr>
        <w:pStyle w:val="NormalnyWeb"/>
        <w:numPr>
          <w:ilvl w:val="0"/>
          <w:numId w:val="2"/>
        </w:numPr>
        <w:spacing w:before="0" w:beforeAutospacing="0" w:after="0" w:afterAutospacing="0"/>
      </w:pPr>
      <w:r w:rsidRPr="00D23194">
        <w:rPr>
          <w:color w:val="000000"/>
        </w:rPr>
        <w:t>organizacje społeczne, zajmujące się ratownictwem, oraz te, których statuty przewidują współdziałanie w obronie przeciwlotniczej i przeciwgazowej w zakresie poczynań, należących do ich zakresu działania;</w:t>
      </w:r>
    </w:p>
    <w:p w14:paraId="41A2DFD3" w14:textId="18DB2DCD" w:rsidR="00FE6D33" w:rsidRPr="00FE6D33" w:rsidRDefault="00FE6D33" w:rsidP="00E83B5B">
      <w:pPr>
        <w:pStyle w:val="NormalnyWeb"/>
        <w:numPr>
          <w:ilvl w:val="0"/>
          <w:numId w:val="2"/>
        </w:numPr>
        <w:spacing w:before="0" w:beforeAutospacing="0" w:after="0" w:afterAutospacing="0"/>
      </w:pPr>
      <w:r w:rsidRPr="00D23194">
        <w:rPr>
          <w:color w:val="000000"/>
        </w:rPr>
        <w:t xml:space="preserve">właściciele lub posiadacze </w:t>
      </w:r>
      <w:r w:rsidR="00D23194" w:rsidRPr="00D23194">
        <w:rPr>
          <w:color w:val="000000"/>
        </w:rPr>
        <w:t>obiektów</w:t>
      </w:r>
      <w:r w:rsidRPr="00D23194">
        <w:rPr>
          <w:color w:val="000000"/>
        </w:rPr>
        <w:t xml:space="preserve"> budowlanych i innych nieruchomości w zakresie, mającym na celu obronę tych nieruchomości albo osób, w nich zatrudnionych.</w:t>
      </w:r>
    </w:p>
    <w:p w14:paraId="207169A9" w14:textId="21535BFB" w:rsidR="00FE6D33" w:rsidRPr="00FE6D33" w:rsidRDefault="00FE6D33" w:rsidP="00A87A35">
      <w:pPr>
        <w:pStyle w:val="NormalnyWeb"/>
        <w:spacing w:before="0" w:beforeAutospacing="0" w:after="0" w:afterAutospacing="0"/>
        <w:jc w:val="both"/>
      </w:pPr>
      <w:r w:rsidRPr="00FE6D33">
        <w:rPr>
          <w:color w:val="000000"/>
        </w:rPr>
        <w:t>Rada Ministrów określi w drodze rozporządzenia rodzaje zakładów przemysłowych, obowiązanych</w:t>
      </w:r>
      <w:r w:rsidR="00D23194">
        <w:rPr>
          <w:color w:val="000000"/>
        </w:rPr>
        <w:t xml:space="preserve"> (…)</w:t>
      </w:r>
      <w:r w:rsidRPr="00FE6D33">
        <w:rPr>
          <w:color w:val="000000"/>
        </w:rPr>
        <w:t xml:space="preserve"> do ponoszenia kosztów, oraz unormuje szczegółowo zakres i sposób pokrywania kosztów, związanych z przygotowaniem obrony przeciwlotniczej </w:t>
      </w:r>
      <w:r w:rsidR="00A87A35">
        <w:rPr>
          <w:color w:val="000000"/>
        </w:rPr>
        <w:br/>
      </w:r>
      <w:r w:rsidRPr="00FE6D33">
        <w:rPr>
          <w:color w:val="000000"/>
        </w:rPr>
        <w:t>i przeciwgazowej.</w:t>
      </w:r>
    </w:p>
    <w:p w14:paraId="27F5D101" w14:textId="531CD665" w:rsidR="00C25DD9" w:rsidRDefault="00FE6D33" w:rsidP="00787F75">
      <w:pPr>
        <w:pStyle w:val="NormalnyWeb"/>
        <w:spacing w:before="0" w:beforeAutospacing="0" w:after="0" w:afterAutospacing="0"/>
        <w:ind w:firstLine="708"/>
        <w:jc w:val="both"/>
      </w:pPr>
      <w:r w:rsidRPr="00FE6D33">
        <w:rPr>
          <w:color w:val="000000"/>
        </w:rPr>
        <w:t>Wykonanie ustawy niniejszej porucza się Ministrom: Spraw Wojskowych, Spraw Wewnętrznych, Wyznań Religijnych i Oświecenia Publicznego oraz Opieki Społecznej, każdemu we właściwym mu zakresie działania, w porozumieniu z zainteresowanymi ministrami.</w:t>
      </w:r>
      <w:r w:rsidR="00A87A35">
        <w:rPr>
          <w:color w:val="000000"/>
        </w:rPr>
        <w:t xml:space="preserve"> </w:t>
      </w:r>
      <w:r w:rsidR="00A87A35">
        <w:rPr>
          <w:color w:val="000000"/>
        </w:rPr>
        <w:br/>
      </w:r>
      <w:r w:rsidR="00C25DD9">
        <w:t>Ujęte w Ustawie dziedziny , można i należy przyjmować jako określone zadania obrony przeciwlotniczej i przeciwgazowej. Ujmują one praktycznie trzy kategorie pojęciowe tj:</w:t>
      </w:r>
      <w:r w:rsidR="00DB6EC0">
        <w:t>v b</w:t>
      </w:r>
      <w:r w:rsidR="00AA5B21">
        <w:t>j</w:t>
      </w:r>
      <w:r w:rsidR="007349F2">
        <w:t>fv gtyh</w:t>
      </w:r>
      <w:r w:rsidR="00787F75">
        <w:t>.</w:t>
      </w:r>
      <w:r w:rsidR="00C25DD9">
        <w:t>zedsięwzięcia utrudniające, takie jak maskowanie obiektów i dostosowanie oświetlenia (5 i 7);</w:t>
      </w:r>
    </w:p>
    <w:p w14:paraId="3761391B" w14:textId="1459B716" w:rsidR="00C25DD9" w:rsidRDefault="00C25DD9" w:rsidP="00C25DD9">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 xml:space="preserve">przedsięwzięcia uodporniające, takie jak dostosowanie obiektu do potrzeb obrony, regulacja zabudowania osiedli, zaopatrzenie w wodę, uświadomienie oraz zorganizowanie ludności w obronie przeciwlotniczej i przeciwgazowej, wprowadzenie w szkołach obowiązku nauki z powyższego zakresu i </w:t>
      </w:r>
      <w:r w:rsidR="00A87A35">
        <w:rPr>
          <w:rFonts w:ascii="Times New Roman" w:hAnsi="Times New Roman" w:cs="Times New Roman"/>
          <w:sz w:val="24"/>
          <w:szCs w:val="24"/>
        </w:rPr>
        <w:t>zaopatrzenie</w:t>
      </w:r>
      <w:r>
        <w:rPr>
          <w:rFonts w:ascii="Times New Roman" w:hAnsi="Times New Roman" w:cs="Times New Roman"/>
          <w:sz w:val="24"/>
          <w:szCs w:val="24"/>
        </w:rPr>
        <w:t xml:space="preserve"> ludności w środki obrony przeciwlotniczej i przeciwgazowej (3, 4, 6, 8, 14, 15, 16);</w:t>
      </w:r>
    </w:p>
    <w:p w14:paraId="50D18B07" w14:textId="77777777" w:rsidR="00787F75" w:rsidRPr="00787F75" w:rsidRDefault="00787F75" w:rsidP="00787F75">
      <w:pPr>
        <w:rPr>
          <w:rFonts w:ascii="Times New Roman" w:hAnsi="Times New Roman" w:cs="Times New Roman"/>
          <w:sz w:val="24"/>
          <w:szCs w:val="24"/>
        </w:rPr>
      </w:pPr>
    </w:p>
    <w:p w14:paraId="72D57BF4" w14:textId="4883CE57" w:rsidR="00C25DD9" w:rsidRPr="00C25DD9" w:rsidRDefault="00C25DD9" w:rsidP="00A87A35">
      <w:pPr>
        <w:pStyle w:val="Akapitzlist"/>
        <w:numPr>
          <w:ilvl w:val="0"/>
          <w:numId w:val="3"/>
        </w:numPr>
        <w:spacing w:after="0"/>
        <w:rPr>
          <w:rFonts w:ascii="Times New Roman" w:hAnsi="Times New Roman" w:cs="Times New Roman"/>
          <w:sz w:val="24"/>
          <w:szCs w:val="24"/>
        </w:rPr>
      </w:pPr>
      <w:r>
        <w:rPr>
          <w:rFonts w:ascii="Times New Roman" w:hAnsi="Times New Roman" w:cs="Times New Roman"/>
          <w:sz w:val="24"/>
          <w:szCs w:val="24"/>
        </w:rPr>
        <w:t>siły i środki do obrony, takie jak wykrywania zagrożenia, medyczne czy przeciwpożarowe (1, 2, 12).</w:t>
      </w:r>
    </w:p>
    <w:p w14:paraId="27807B4A" w14:textId="7176DB5C" w:rsidR="008E636A" w:rsidRDefault="00CA3970" w:rsidP="00A87A35">
      <w:pPr>
        <w:spacing w:after="0"/>
        <w:jc w:val="both"/>
        <w:rPr>
          <w:rFonts w:ascii="Times New Roman" w:hAnsi="Times New Roman" w:cs="Times New Roman"/>
          <w:sz w:val="24"/>
          <w:szCs w:val="24"/>
        </w:rPr>
      </w:pPr>
      <w:r>
        <w:rPr>
          <w:rFonts w:ascii="Times New Roman" w:hAnsi="Times New Roman" w:cs="Times New Roman"/>
          <w:sz w:val="24"/>
          <w:szCs w:val="24"/>
        </w:rPr>
        <w:t>Należy podkreślić, że Polska znalazła się w czołówce państw, zapewniających prawną ochronę i obronę ludności. W innych krajach europejskich ustawy dotyczące powyższej tematyki ukazały się: w Wielkiej Brytanii (1937), w Danii (1935), w Szwecji (1937), w Niemczech (1957 czy w Turcji (1928, 1938).</w:t>
      </w:r>
    </w:p>
    <w:p w14:paraId="77CA5699" w14:textId="5CBBA29C" w:rsidR="008B42F8" w:rsidRDefault="008B42F8" w:rsidP="00A87A35">
      <w:pPr>
        <w:spacing w:after="0"/>
        <w:jc w:val="both"/>
        <w:rPr>
          <w:rFonts w:ascii="Times New Roman" w:hAnsi="Times New Roman" w:cs="Times New Roman"/>
          <w:sz w:val="24"/>
          <w:szCs w:val="24"/>
        </w:rPr>
      </w:pPr>
      <w:r>
        <w:rPr>
          <w:rFonts w:ascii="Times New Roman" w:hAnsi="Times New Roman" w:cs="Times New Roman"/>
          <w:sz w:val="24"/>
          <w:szCs w:val="24"/>
        </w:rPr>
        <w:tab/>
        <w:t xml:space="preserve">Niestety nawet najlepsza ustawa nie rozwiązuje problemu, jeśli brak jest stosownych rozporządzeń. Ta uwaga dotyczy również wymienionej ustawy. Zwrotnym punktem w tej sprawie był dekret Prezydenta Rzeczpospolitej Polskiej z dnia 4 lipca 1936 roku powołujący Inspektorat Obrony Powietrznej Państwa. Miało to duży wpływ na dalszy rozwój państwa </w:t>
      </w:r>
      <w:r w:rsidR="00A87A35">
        <w:rPr>
          <w:rFonts w:ascii="Times New Roman" w:hAnsi="Times New Roman" w:cs="Times New Roman"/>
          <w:sz w:val="24"/>
          <w:szCs w:val="24"/>
        </w:rPr>
        <w:br/>
      </w:r>
      <w:r>
        <w:rPr>
          <w:rFonts w:ascii="Times New Roman" w:hAnsi="Times New Roman" w:cs="Times New Roman"/>
          <w:sz w:val="24"/>
          <w:szCs w:val="24"/>
        </w:rPr>
        <w:t>i przygotowanie obrony przeciwlotniczej i przeciwgazowej obszaru kraju.</w:t>
      </w:r>
    </w:p>
    <w:p w14:paraId="2FFAEDEC" w14:textId="7F01C6D1" w:rsidR="003E4B6E" w:rsidRDefault="003E4B6E" w:rsidP="00A87A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Długo oczekiwane rozporządzenie wykonawcze Rady Ministrów, opracowane przez Inspektorat Obrony Powietrznej Państwa, o przygotowaniu obrony przeciwlotniczej </w:t>
      </w:r>
      <w:r w:rsidR="00EB7180">
        <w:rPr>
          <w:rFonts w:ascii="Times New Roman" w:hAnsi="Times New Roman" w:cs="Times New Roman"/>
          <w:sz w:val="24"/>
          <w:szCs w:val="24"/>
        </w:rPr>
        <w:br/>
      </w:r>
      <w:r>
        <w:rPr>
          <w:rFonts w:ascii="Times New Roman" w:hAnsi="Times New Roman" w:cs="Times New Roman"/>
          <w:sz w:val="24"/>
          <w:szCs w:val="24"/>
        </w:rPr>
        <w:lastRenderedPageBreak/>
        <w:t>i przeciwgazowej</w:t>
      </w:r>
      <w:r>
        <w:rPr>
          <w:rStyle w:val="Odwoanieprzypisudolnego"/>
          <w:rFonts w:ascii="Times New Roman" w:hAnsi="Times New Roman" w:cs="Times New Roman"/>
          <w:sz w:val="24"/>
          <w:szCs w:val="24"/>
        </w:rPr>
        <w:footnoteReference w:id="4"/>
      </w:r>
      <w:r>
        <w:rPr>
          <w:rFonts w:ascii="Times New Roman" w:hAnsi="Times New Roman" w:cs="Times New Roman"/>
          <w:sz w:val="24"/>
          <w:szCs w:val="24"/>
        </w:rPr>
        <w:t xml:space="preserve"> w państwie ukazało się 29 stycznia 1937 r.</w:t>
      </w:r>
      <w:r w:rsidR="003F6032">
        <w:rPr>
          <w:rFonts w:ascii="Times New Roman" w:hAnsi="Times New Roman" w:cs="Times New Roman"/>
          <w:sz w:val="24"/>
          <w:szCs w:val="24"/>
        </w:rPr>
        <w:t xml:space="preserve"> W myśl tego rozporządzenia kierownictwo i zwierzchni nadzór nad przygotowaniem obrony przeciwlotniczej </w:t>
      </w:r>
      <w:r w:rsidR="00EB7180">
        <w:rPr>
          <w:rFonts w:ascii="Times New Roman" w:hAnsi="Times New Roman" w:cs="Times New Roman"/>
          <w:sz w:val="24"/>
          <w:szCs w:val="24"/>
        </w:rPr>
        <w:br/>
      </w:r>
      <w:r w:rsidR="003F6032">
        <w:rPr>
          <w:rFonts w:ascii="Times New Roman" w:hAnsi="Times New Roman" w:cs="Times New Roman"/>
          <w:sz w:val="24"/>
          <w:szCs w:val="24"/>
        </w:rPr>
        <w:t>i przeciwgazowej Państwa w czasie pokoju sprawował Inspektorat Obrony Powietrznej Państwa, współpracując w powyższej sprawie z Ministrem Spraw Wojskowych. Swe czynności Inspektor sprawował z ramienia Generalnego Inspektora Sił Zbrojnych.</w:t>
      </w:r>
      <w:r w:rsidR="00B33E8D">
        <w:rPr>
          <w:rFonts w:ascii="Times New Roman" w:hAnsi="Times New Roman" w:cs="Times New Roman"/>
          <w:sz w:val="24"/>
          <w:szCs w:val="24"/>
        </w:rPr>
        <w:t xml:space="preserve"> Stosownie do zapisów ujętych w tym Rozporządzeniu, obronę przeciwlotniczą i przeciwgazową zobowiązani byli właściwi ministrowie. Znaczącą rolę w ramach przygotowania obrony przypisano stowarzyszeniom społecznym, które miały współpracować z właściwymi władzami i ludnością stosownie do zapisów zawartych w ich statutach i zarządzeń właściwego ministra nadzorującego działalność danego stowarzyszenia. I tak Ligę Obrony Przeciwlotniczej </w:t>
      </w:r>
      <w:r w:rsidR="00EB7180">
        <w:rPr>
          <w:rFonts w:ascii="Times New Roman" w:hAnsi="Times New Roman" w:cs="Times New Roman"/>
          <w:sz w:val="24"/>
          <w:szCs w:val="24"/>
        </w:rPr>
        <w:br/>
      </w:r>
      <w:r w:rsidR="00B33E8D">
        <w:rPr>
          <w:rFonts w:ascii="Times New Roman" w:hAnsi="Times New Roman" w:cs="Times New Roman"/>
          <w:sz w:val="24"/>
          <w:szCs w:val="24"/>
        </w:rPr>
        <w:t>i Przeciwgazowej zobowiązano do:</w:t>
      </w:r>
    </w:p>
    <w:p w14:paraId="7498649F" w14:textId="040DCC2F" w:rsidR="00B33E8D" w:rsidRPr="00551E84" w:rsidRDefault="00551E84" w:rsidP="00551E84">
      <w:pPr>
        <w:pStyle w:val="Akapitzlist"/>
        <w:numPr>
          <w:ilvl w:val="0"/>
          <w:numId w:val="4"/>
        </w:numPr>
        <w:spacing w:after="0" w:line="240" w:lineRule="auto"/>
        <w:rPr>
          <w:rFonts w:ascii="Times New Roman" w:hAnsi="Times New Roman" w:cs="Times New Roman"/>
          <w:sz w:val="24"/>
          <w:szCs w:val="24"/>
        </w:rPr>
      </w:pPr>
      <w:r w:rsidRPr="00551E84">
        <w:rPr>
          <w:rFonts w:ascii="Times New Roman" w:hAnsi="Times New Roman" w:cs="Times New Roman"/>
          <w:sz w:val="24"/>
          <w:szCs w:val="24"/>
        </w:rPr>
        <w:t>uświadamiania ludności w zakresie potrzeb i sposobu realizacji obrony przeciwlotniczej i przeciwgazowej,</w:t>
      </w:r>
    </w:p>
    <w:p w14:paraId="7759C56C" w14:textId="0B85B595" w:rsidR="00551E84" w:rsidRPr="00551E84" w:rsidRDefault="00551E84" w:rsidP="00551E84">
      <w:pPr>
        <w:pStyle w:val="Akapitzlist"/>
        <w:numPr>
          <w:ilvl w:val="0"/>
          <w:numId w:val="4"/>
        </w:numPr>
        <w:spacing w:after="0" w:line="240" w:lineRule="auto"/>
        <w:rPr>
          <w:rFonts w:ascii="Times New Roman" w:hAnsi="Times New Roman" w:cs="Times New Roman"/>
          <w:sz w:val="24"/>
          <w:szCs w:val="24"/>
        </w:rPr>
      </w:pPr>
      <w:r w:rsidRPr="00551E84">
        <w:rPr>
          <w:rFonts w:ascii="Times New Roman" w:hAnsi="Times New Roman" w:cs="Times New Roman"/>
          <w:sz w:val="24"/>
          <w:szCs w:val="24"/>
        </w:rPr>
        <w:t>szkolenia i zaopatrzenia organów tej obrony,</w:t>
      </w:r>
    </w:p>
    <w:p w14:paraId="4EB1E287" w14:textId="56A29407" w:rsidR="00551E84" w:rsidRPr="00551E84" w:rsidRDefault="00551E84" w:rsidP="00551E84">
      <w:pPr>
        <w:pStyle w:val="Akapitzlist"/>
        <w:numPr>
          <w:ilvl w:val="0"/>
          <w:numId w:val="4"/>
        </w:numPr>
        <w:spacing w:after="0" w:line="240" w:lineRule="auto"/>
        <w:rPr>
          <w:rFonts w:ascii="Times New Roman" w:hAnsi="Times New Roman" w:cs="Times New Roman"/>
          <w:sz w:val="24"/>
          <w:szCs w:val="24"/>
        </w:rPr>
      </w:pPr>
      <w:r w:rsidRPr="00551E84">
        <w:rPr>
          <w:rFonts w:ascii="Times New Roman" w:hAnsi="Times New Roman" w:cs="Times New Roman"/>
          <w:sz w:val="24"/>
          <w:szCs w:val="24"/>
        </w:rPr>
        <w:t>udziału w pokrywaniu kosztów przygotowań tej obrony.</w:t>
      </w:r>
    </w:p>
    <w:p w14:paraId="23BA32ED" w14:textId="4FA1B940" w:rsidR="008E636A" w:rsidRDefault="00551E84" w:rsidP="00551E84">
      <w:pPr>
        <w:spacing w:after="0" w:line="240" w:lineRule="auto"/>
        <w:rPr>
          <w:rFonts w:ascii="Times New Roman" w:hAnsi="Times New Roman" w:cs="Times New Roman"/>
          <w:sz w:val="24"/>
          <w:szCs w:val="24"/>
        </w:rPr>
      </w:pPr>
      <w:r>
        <w:rPr>
          <w:rFonts w:ascii="Times New Roman" w:hAnsi="Times New Roman" w:cs="Times New Roman"/>
          <w:sz w:val="24"/>
          <w:szCs w:val="24"/>
        </w:rPr>
        <w:t>Polski Czerwony Krzyż zobowiązano do:</w:t>
      </w:r>
    </w:p>
    <w:p w14:paraId="0A4C9E73" w14:textId="59BCFC83" w:rsidR="00551E84" w:rsidRPr="00551E84" w:rsidRDefault="00551E84" w:rsidP="00551E84">
      <w:pPr>
        <w:pStyle w:val="Akapitzlist"/>
        <w:numPr>
          <w:ilvl w:val="0"/>
          <w:numId w:val="5"/>
        </w:numPr>
        <w:spacing w:after="0" w:line="240" w:lineRule="auto"/>
        <w:rPr>
          <w:rFonts w:ascii="Times New Roman" w:hAnsi="Times New Roman" w:cs="Times New Roman"/>
          <w:sz w:val="24"/>
          <w:szCs w:val="24"/>
        </w:rPr>
      </w:pPr>
      <w:r w:rsidRPr="00551E84">
        <w:rPr>
          <w:rFonts w:ascii="Times New Roman" w:hAnsi="Times New Roman" w:cs="Times New Roman"/>
          <w:sz w:val="24"/>
          <w:szCs w:val="24"/>
        </w:rPr>
        <w:t>współpracy z władzami w organizowaniu ratownictwa i lecznictwa,</w:t>
      </w:r>
    </w:p>
    <w:p w14:paraId="3CBF260A" w14:textId="71AB5FDF" w:rsidR="00551E84" w:rsidRPr="00551E84" w:rsidRDefault="00551E84" w:rsidP="00551E84">
      <w:pPr>
        <w:pStyle w:val="Akapitzlist"/>
        <w:numPr>
          <w:ilvl w:val="0"/>
          <w:numId w:val="5"/>
        </w:numPr>
        <w:spacing w:after="0" w:line="240" w:lineRule="auto"/>
        <w:rPr>
          <w:rFonts w:ascii="Times New Roman" w:hAnsi="Times New Roman" w:cs="Times New Roman"/>
          <w:sz w:val="24"/>
          <w:szCs w:val="24"/>
        </w:rPr>
      </w:pPr>
      <w:r w:rsidRPr="00551E84">
        <w:rPr>
          <w:rFonts w:ascii="Times New Roman" w:hAnsi="Times New Roman" w:cs="Times New Roman"/>
          <w:sz w:val="24"/>
          <w:szCs w:val="24"/>
        </w:rPr>
        <w:t xml:space="preserve">organizacji i prowadzenia szkoleń oraz </w:t>
      </w:r>
      <w:r w:rsidR="00A75662" w:rsidRPr="00551E84">
        <w:rPr>
          <w:rFonts w:ascii="Times New Roman" w:hAnsi="Times New Roman" w:cs="Times New Roman"/>
          <w:sz w:val="24"/>
          <w:szCs w:val="24"/>
        </w:rPr>
        <w:t>zaopatrzenia</w:t>
      </w:r>
      <w:r w:rsidRPr="00551E84">
        <w:rPr>
          <w:rFonts w:ascii="Times New Roman" w:hAnsi="Times New Roman" w:cs="Times New Roman"/>
          <w:sz w:val="24"/>
          <w:szCs w:val="24"/>
        </w:rPr>
        <w:t xml:space="preserve"> podmiotów ratowniczo – sanitarnych i leczniczych,</w:t>
      </w:r>
    </w:p>
    <w:p w14:paraId="38569468" w14:textId="20BDA6B8" w:rsidR="00551E84" w:rsidRPr="00551E84" w:rsidRDefault="00551E84" w:rsidP="00551E84">
      <w:pPr>
        <w:pStyle w:val="Akapitzlist"/>
        <w:numPr>
          <w:ilvl w:val="0"/>
          <w:numId w:val="5"/>
        </w:numPr>
        <w:spacing w:after="0" w:line="240" w:lineRule="auto"/>
        <w:rPr>
          <w:rFonts w:ascii="Times New Roman" w:hAnsi="Times New Roman" w:cs="Times New Roman"/>
          <w:sz w:val="24"/>
          <w:szCs w:val="24"/>
        </w:rPr>
      </w:pPr>
      <w:r w:rsidRPr="00551E84">
        <w:rPr>
          <w:rFonts w:ascii="Times New Roman" w:hAnsi="Times New Roman" w:cs="Times New Roman"/>
          <w:sz w:val="24"/>
          <w:szCs w:val="24"/>
        </w:rPr>
        <w:t>udziału w pokrywaniu kosztów przygotowań ratownictwa i lecznictwa sanitarnego.</w:t>
      </w:r>
    </w:p>
    <w:p w14:paraId="6BDAD38B" w14:textId="53B6C145" w:rsidR="00551E84" w:rsidRPr="00551E84" w:rsidRDefault="00551E84" w:rsidP="00551E84">
      <w:pPr>
        <w:spacing w:after="0" w:line="240" w:lineRule="auto"/>
        <w:rPr>
          <w:rFonts w:ascii="Times New Roman" w:hAnsi="Times New Roman" w:cs="Times New Roman"/>
          <w:sz w:val="24"/>
          <w:szCs w:val="24"/>
        </w:rPr>
      </w:pPr>
      <w:r>
        <w:rPr>
          <w:rFonts w:ascii="Times New Roman" w:hAnsi="Times New Roman" w:cs="Times New Roman"/>
          <w:sz w:val="24"/>
          <w:szCs w:val="24"/>
        </w:rPr>
        <w:t>Z</w:t>
      </w:r>
      <w:r w:rsidRPr="00551E84">
        <w:rPr>
          <w:rFonts w:ascii="Times New Roman" w:hAnsi="Times New Roman" w:cs="Times New Roman"/>
          <w:sz w:val="24"/>
          <w:szCs w:val="24"/>
        </w:rPr>
        <w:t>wiązek straży pożarnej zobowiązany został do:</w:t>
      </w:r>
    </w:p>
    <w:p w14:paraId="70992F0B" w14:textId="19B4A467" w:rsidR="00551E84" w:rsidRPr="00551E84" w:rsidRDefault="00551E84" w:rsidP="00551E84">
      <w:pPr>
        <w:pStyle w:val="Akapitzlist"/>
        <w:numPr>
          <w:ilvl w:val="0"/>
          <w:numId w:val="6"/>
        </w:numPr>
        <w:spacing w:after="0" w:line="240" w:lineRule="auto"/>
        <w:rPr>
          <w:rFonts w:ascii="Times New Roman" w:hAnsi="Times New Roman" w:cs="Times New Roman"/>
          <w:sz w:val="24"/>
          <w:szCs w:val="24"/>
        </w:rPr>
      </w:pPr>
      <w:r w:rsidRPr="00551E84">
        <w:rPr>
          <w:rFonts w:ascii="Times New Roman" w:hAnsi="Times New Roman" w:cs="Times New Roman"/>
          <w:sz w:val="24"/>
          <w:szCs w:val="24"/>
        </w:rPr>
        <w:t>współpracy z władzami przy organizowaniu akcji przeciwpożarowej,</w:t>
      </w:r>
    </w:p>
    <w:p w14:paraId="0C8C12F6" w14:textId="006E66B0" w:rsidR="00551E84" w:rsidRPr="00551E84" w:rsidRDefault="00551E84" w:rsidP="00551E84">
      <w:pPr>
        <w:pStyle w:val="Akapitzlist"/>
        <w:numPr>
          <w:ilvl w:val="0"/>
          <w:numId w:val="6"/>
        </w:numPr>
        <w:spacing w:after="0" w:line="240" w:lineRule="auto"/>
        <w:rPr>
          <w:rFonts w:ascii="Times New Roman" w:hAnsi="Times New Roman" w:cs="Times New Roman"/>
          <w:sz w:val="24"/>
          <w:szCs w:val="24"/>
        </w:rPr>
      </w:pPr>
      <w:r w:rsidRPr="00551E84">
        <w:rPr>
          <w:rFonts w:ascii="Times New Roman" w:hAnsi="Times New Roman" w:cs="Times New Roman"/>
          <w:sz w:val="24"/>
          <w:szCs w:val="24"/>
        </w:rPr>
        <w:t>organizacji i prowadzenia szkolenia oraz zaopatrywania organów akcji przeciwpożarowej.</w:t>
      </w:r>
    </w:p>
    <w:p w14:paraId="11394123" w14:textId="582F52D2" w:rsidR="00551E84" w:rsidRDefault="00771582" w:rsidP="00EB7180">
      <w:pPr>
        <w:jc w:val="both"/>
        <w:rPr>
          <w:rFonts w:ascii="Times New Roman" w:hAnsi="Times New Roman" w:cs="Times New Roman"/>
          <w:sz w:val="24"/>
          <w:szCs w:val="24"/>
        </w:rPr>
      </w:pPr>
      <w:r>
        <w:rPr>
          <w:rFonts w:ascii="Times New Roman" w:hAnsi="Times New Roman" w:cs="Times New Roman"/>
          <w:sz w:val="24"/>
          <w:szCs w:val="24"/>
        </w:rPr>
        <w:t>W założeniach organizacyjnych i późniejszym funkcjonowaniu OPL biernej (mającej znamiona późniejszej obrony cywilnej) zakładano etap przygotowawczy odpowiadający potrzebom czasu pokoju i etap pogotowia, rozpoczynający się z chwilą ogłoszenia mobilizacji wojskowej, wybuchu wojny lub po stosownym zarządzeniu władz wojskowych.</w:t>
      </w:r>
    </w:p>
    <w:p w14:paraId="2A892B57" w14:textId="4E15820E" w:rsidR="003772D6" w:rsidRPr="003772D6" w:rsidRDefault="003772D6" w:rsidP="003772D6">
      <w:pPr>
        <w:jc w:val="center"/>
        <w:rPr>
          <w:rFonts w:ascii="Times New Roman" w:hAnsi="Times New Roman" w:cs="Times New Roman"/>
          <w:b/>
          <w:bCs/>
          <w:sz w:val="24"/>
          <w:szCs w:val="24"/>
        </w:rPr>
      </w:pPr>
      <w:r w:rsidRPr="003772D6">
        <w:rPr>
          <w:rFonts w:ascii="Times New Roman" w:hAnsi="Times New Roman" w:cs="Times New Roman"/>
          <w:b/>
          <w:bCs/>
          <w:sz w:val="24"/>
          <w:szCs w:val="24"/>
        </w:rPr>
        <w:t>Terenowa obrona przeciwlotnicza</w:t>
      </w:r>
      <w:r>
        <w:rPr>
          <w:rFonts w:ascii="Times New Roman" w:hAnsi="Times New Roman" w:cs="Times New Roman"/>
          <w:b/>
          <w:bCs/>
          <w:sz w:val="24"/>
          <w:szCs w:val="24"/>
        </w:rPr>
        <w:t xml:space="preserve"> (lata 1945 – 196</w:t>
      </w:r>
      <w:r w:rsidR="002634A6">
        <w:rPr>
          <w:rFonts w:ascii="Times New Roman" w:hAnsi="Times New Roman" w:cs="Times New Roman"/>
          <w:b/>
          <w:bCs/>
          <w:sz w:val="24"/>
          <w:szCs w:val="24"/>
        </w:rPr>
        <w:t>2</w:t>
      </w:r>
      <w:r>
        <w:rPr>
          <w:rFonts w:ascii="Times New Roman" w:hAnsi="Times New Roman" w:cs="Times New Roman"/>
          <w:b/>
          <w:bCs/>
          <w:sz w:val="24"/>
          <w:szCs w:val="24"/>
        </w:rPr>
        <w:t>)</w:t>
      </w:r>
    </w:p>
    <w:p w14:paraId="749BA3F2" w14:textId="09BC2331" w:rsidR="004522B4" w:rsidRDefault="004522B4" w:rsidP="00EB7180">
      <w:pPr>
        <w:spacing w:after="0"/>
        <w:jc w:val="both"/>
        <w:rPr>
          <w:rFonts w:ascii="Times New Roman" w:hAnsi="Times New Roman" w:cs="Times New Roman"/>
          <w:sz w:val="24"/>
          <w:szCs w:val="24"/>
        </w:rPr>
      </w:pPr>
      <w:r>
        <w:rPr>
          <w:rFonts w:ascii="Times New Roman" w:hAnsi="Times New Roman" w:cs="Times New Roman"/>
          <w:sz w:val="24"/>
          <w:szCs w:val="24"/>
        </w:rPr>
        <w:t>Założenia prawne w zakresie ochrony ludności okresu międzywojennego obowiązywały do czasu powołania Terenowej Obrony Przeciwlotniczej. Chociaż miało to charakter tymczasowy, nowe rozwiązania prawne zostały wprowadzone dopiero w latach 1949 - 1950</w:t>
      </w:r>
      <w:r>
        <w:rPr>
          <w:rStyle w:val="Odwoanieprzypisudolnego"/>
          <w:rFonts w:ascii="Times New Roman" w:hAnsi="Times New Roman" w:cs="Times New Roman"/>
          <w:sz w:val="24"/>
          <w:szCs w:val="24"/>
        </w:rPr>
        <w:footnoteReference w:id="5"/>
      </w:r>
      <w:r>
        <w:rPr>
          <w:rFonts w:ascii="Times New Roman" w:hAnsi="Times New Roman" w:cs="Times New Roman"/>
          <w:sz w:val="24"/>
          <w:szCs w:val="24"/>
        </w:rPr>
        <w:t>. Celem obrony miało być zapewnienie normalnego funkcjonowania aparatu państwowego</w:t>
      </w:r>
      <w:r w:rsidR="00172FD6">
        <w:rPr>
          <w:rFonts w:ascii="Times New Roman" w:hAnsi="Times New Roman" w:cs="Times New Roman"/>
          <w:sz w:val="24"/>
          <w:szCs w:val="24"/>
        </w:rPr>
        <w:t>, ochrony ludności, zakładów przemysłowych, obiektów komunikacyjnych i łączności oraz innych obiektów ważnych pod względem ogólnopaństwowym przed zagrożeniami z powietrza.</w:t>
      </w:r>
    </w:p>
    <w:p w14:paraId="119EC93F" w14:textId="0893125F" w:rsidR="00172FD6" w:rsidRDefault="00172FD6" w:rsidP="00EB7180">
      <w:pPr>
        <w:spacing w:after="0"/>
        <w:ind w:firstLine="708"/>
        <w:jc w:val="both"/>
        <w:rPr>
          <w:rFonts w:ascii="Times New Roman" w:hAnsi="Times New Roman" w:cs="Times New Roman"/>
          <w:sz w:val="24"/>
          <w:szCs w:val="24"/>
        </w:rPr>
      </w:pPr>
      <w:r>
        <w:rPr>
          <w:rFonts w:ascii="Times New Roman" w:hAnsi="Times New Roman" w:cs="Times New Roman"/>
          <w:sz w:val="24"/>
          <w:szCs w:val="24"/>
        </w:rPr>
        <w:t>W dniu 26 lutego 1951 r. sejm uchwalił Ustawę o Terenowej Obronie Przeciwlotniczej. Ustawa zapoczątkowała formalnie nowy okres ochrony ludności w Polsce i jednocześnie zakończyła wcześniejszą organizację tych przedsięwzięć. Ustawa w swej treści ograniczyła się tylko do spraw organizacyjnych. Upoważniła jednak Radę Ministrów do określenia obowiązków</w:t>
      </w:r>
      <w:r w:rsidR="001A1C1A">
        <w:rPr>
          <w:rFonts w:ascii="Times New Roman" w:hAnsi="Times New Roman" w:cs="Times New Roman"/>
          <w:sz w:val="24"/>
          <w:szCs w:val="24"/>
        </w:rPr>
        <w:t xml:space="preserve"> władz, urzędów, przedsiębiorstw, zakładów, instytucji i organizacji społecznych oraz osób prawnych i fizycznych w dziedzinie przygotowania i wykonywania terenowej obrony </w:t>
      </w:r>
      <w:r w:rsidR="001A1C1A">
        <w:rPr>
          <w:rFonts w:ascii="Times New Roman" w:hAnsi="Times New Roman" w:cs="Times New Roman"/>
          <w:sz w:val="24"/>
          <w:szCs w:val="24"/>
        </w:rPr>
        <w:lastRenderedPageBreak/>
        <w:t xml:space="preserve">przeciwlotniczej, zasad i trybu powoływania do pełnienia tych obowiązków oraz zwalniania </w:t>
      </w:r>
      <w:r w:rsidR="00EB7180">
        <w:rPr>
          <w:rFonts w:ascii="Times New Roman" w:hAnsi="Times New Roman" w:cs="Times New Roman"/>
          <w:sz w:val="24"/>
          <w:szCs w:val="24"/>
        </w:rPr>
        <w:br/>
      </w:r>
      <w:r w:rsidR="001A1C1A">
        <w:rPr>
          <w:rFonts w:ascii="Times New Roman" w:hAnsi="Times New Roman" w:cs="Times New Roman"/>
          <w:sz w:val="24"/>
          <w:szCs w:val="24"/>
        </w:rPr>
        <w:t>z nich, zakresu i sposobu przygotowania i wykonywania terenowej obrony przeciwlotniczej oraz trybu pokrywania kosztów.</w:t>
      </w:r>
    </w:p>
    <w:p w14:paraId="7C9DA19C" w14:textId="1E6B11E8" w:rsidR="00AC1705" w:rsidRDefault="00AC1705" w:rsidP="00EB7180">
      <w:pPr>
        <w:ind w:firstLine="708"/>
        <w:jc w:val="both"/>
        <w:rPr>
          <w:rFonts w:ascii="Times New Roman" w:hAnsi="Times New Roman" w:cs="Times New Roman"/>
          <w:sz w:val="24"/>
          <w:szCs w:val="24"/>
        </w:rPr>
      </w:pPr>
      <w:r>
        <w:rPr>
          <w:rFonts w:ascii="Times New Roman" w:hAnsi="Times New Roman" w:cs="Times New Roman"/>
          <w:sz w:val="24"/>
          <w:szCs w:val="24"/>
        </w:rPr>
        <w:t>Zadania oraz zasady organizacji terenowej Obrony Przeciwlotniczej ujmuje załącznik do pisma nr 030 z dnia 30 stycznia 1951 r.</w:t>
      </w:r>
      <w:r>
        <w:rPr>
          <w:rStyle w:val="Odwoanieprzypisudolnego"/>
          <w:rFonts w:ascii="Times New Roman" w:hAnsi="Times New Roman" w:cs="Times New Roman"/>
          <w:sz w:val="24"/>
          <w:szCs w:val="24"/>
        </w:rPr>
        <w:footnoteReference w:id="6"/>
      </w:r>
      <w:r>
        <w:rPr>
          <w:rFonts w:ascii="Times New Roman" w:hAnsi="Times New Roman" w:cs="Times New Roman"/>
          <w:sz w:val="24"/>
          <w:szCs w:val="24"/>
        </w:rPr>
        <w:t xml:space="preserve"> w przedmiotowej sprawie.</w:t>
      </w:r>
    </w:p>
    <w:p w14:paraId="0856CE74" w14:textId="77777777" w:rsidR="00786DFA" w:rsidRDefault="00786DFA" w:rsidP="00EB7180">
      <w:pPr>
        <w:autoSpaceDE w:val="0"/>
        <w:autoSpaceDN w:val="0"/>
        <w:adjustRightInd w:val="0"/>
        <w:spacing w:after="0" w:line="240" w:lineRule="auto"/>
        <w:jc w:val="both"/>
        <w:rPr>
          <w:rFonts w:ascii="Times New Roman" w:hAnsi="Times New Roman" w:cs="Times New Roman"/>
          <w:sz w:val="24"/>
          <w:szCs w:val="24"/>
        </w:rPr>
      </w:pPr>
      <w:r w:rsidRPr="00786DFA">
        <w:rPr>
          <w:rFonts w:ascii="Times New Roman" w:hAnsi="Times New Roman" w:cs="Times New Roman"/>
          <w:sz w:val="24"/>
          <w:szCs w:val="24"/>
        </w:rPr>
        <w:t xml:space="preserve">Zgodnie z treściami tam zawartymi, zadaniem terenowej obrony, przeciwlotniczej było: </w:t>
      </w:r>
    </w:p>
    <w:p w14:paraId="2555FBF1" w14:textId="6864AA42" w:rsidR="00786DFA" w:rsidRDefault="00786DFA" w:rsidP="00EB7180">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786DFA">
        <w:rPr>
          <w:rFonts w:ascii="Times New Roman" w:hAnsi="Times New Roman" w:cs="Times New Roman"/>
          <w:sz w:val="24"/>
          <w:szCs w:val="24"/>
        </w:rPr>
        <w:t xml:space="preserve">zorganizowanie i przygotowanie ogółu ludności, zakładów przemysłowych </w:t>
      </w:r>
      <w:r w:rsidR="00EB7180">
        <w:rPr>
          <w:rFonts w:ascii="Times New Roman" w:hAnsi="Times New Roman" w:cs="Times New Roman"/>
          <w:sz w:val="24"/>
          <w:szCs w:val="24"/>
        </w:rPr>
        <w:br/>
      </w:r>
      <w:r w:rsidRPr="00786DFA">
        <w:rPr>
          <w:rFonts w:ascii="Times New Roman" w:hAnsi="Times New Roman" w:cs="Times New Roman"/>
          <w:sz w:val="24"/>
          <w:szCs w:val="24"/>
        </w:rPr>
        <w:t xml:space="preserve">i użyteczności publicznej, obiektów komunikacyjnych i łączności, urzędów i instytucji państwowych oraz Wszelkiego rodzaju przedsiębiorstw do obrony przed napadami </w:t>
      </w:r>
      <w:r w:rsidR="00EB7180">
        <w:rPr>
          <w:rFonts w:ascii="Times New Roman" w:hAnsi="Times New Roman" w:cs="Times New Roman"/>
          <w:sz w:val="24"/>
          <w:szCs w:val="24"/>
        </w:rPr>
        <w:br/>
      </w:r>
      <w:r w:rsidRPr="00786DFA">
        <w:rPr>
          <w:rFonts w:ascii="Times New Roman" w:hAnsi="Times New Roman" w:cs="Times New Roman"/>
          <w:sz w:val="24"/>
          <w:szCs w:val="24"/>
        </w:rPr>
        <w:t>z powietrza oraz szybkiego i sprawnego usuwania skutków tych napadó</w:t>
      </w:r>
      <w:r>
        <w:rPr>
          <w:rFonts w:ascii="Times New Roman" w:hAnsi="Times New Roman" w:cs="Times New Roman"/>
          <w:sz w:val="24"/>
          <w:szCs w:val="24"/>
        </w:rPr>
        <w:t>w,</w:t>
      </w:r>
    </w:p>
    <w:p w14:paraId="345BFF2A" w14:textId="77777777" w:rsidR="00786DFA" w:rsidRDefault="00786DFA">
      <w:pPr>
        <w:pStyle w:val="Akapitzlist"/>
        <w:numPr>
          <w:ilvl w:val="0"/>
          <w:numId w:val="19"/>
        </w:numPr>
        <w:autoSpaceDE w:val="0"/>
        <w:autoSpaceDN w:val="0"/>
        <w:adjustRightInd w:val="0"/>
        <w:spacing w:after="0" w:line="240" w:lineRule="auto"/>
        <w:rPr>
          <w:rFonts w:ascii="Times New Roman" w:hAnsi="Times New Roman" w:cs="Times New Roman"/>
          <w:sz w:val="24"/>
          <w:szCs w:val="24"/>
        </w:rPr>
      </w:pPr>
      <w:r w:rsidRPr="00786DFA">
        <w:rPr>
          <w:rFonts w:ascii="Times New Roman" w:hAnsi="Times New Roman" w:cs="Times New Roman"/>
          <w:sz w:val="24"/>
          <w:szCs w:val="24"/>
        </w:rPr>
        <w:t>zorganizowanie i przygotowanie sieci alarmowania, zaciemniania i rejestracji;</w:t>
      </w:r>
    </w:p>
    <w:p w14:paraId="15FD2AC4" w14:textId="7683077C" w:rsidR="00786DFA" w:rsidRDefault="00786DFA" w:rsidP="00EB7180">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786DFA">
        <w:rPr>
          <w:rFonts w:ascii="Times New Roman" w:hAnsi="Times New Roman" w:cs="Times New Roman"/>
          <w:sz w:val="24"/>
          <w:szCs w:val="24"/>
        </w:rPr>
        <w:t xml:space="preserve">zorganizowanie i przygotowanie odpowiednich pod Względem ilości i jakości, służb </w:t>
      </w:r>
      <w:r w:rsidR="00EB7180">
        <w:rPr>
          <w:rFonts w:ascii="Times New Roman" w:hAnsi="Times New Roman" w:cs="Times New Roman"/>
          <w:sz w:val="24"/>
          <w:szCs w:val="24"/>
        </w:rPr>
        <w:br/>
      </w:r>
      <w:r w:rsidRPr="00786DFA">
        <w:rPr>
          <w:rFonts w:ascii="Times New Roman" w:hAnsi="Times New Roman" w:cs="Times New Roman"/>
          <w:sz w:val="24"/>
          <w:szCs w:val="24"/>
        </w:rPr>
        <w:t xml:space="preserve">i pogotowi, stosownie do charakteru i potrzeb, poszczególnych miast, osiedli </w:t>
      </w:r>
      <w:r w:rsidR="00EB7180">
        <w:rPr>
          <w:rFonts w:ascii="Times New Roman" w:hAnsi="Times New Roman" w:cs="Times New Roman"/>
          <w:sz w:val="24"/>
          <w:szCs w:val="24"/>
        </w:rPr>
        <w:br/>
      </w:r>
      <w:r w:rsidRPr="00786DFA">
        <w:rPr>
          <w:rFonts w:ascii="Times New Roman" w:hAnsi="Times New Roman" w:cs="Times New Roman"/>
          <w:sz w:val="24"/>
          <w:szCs w:val="24"/>
        </w:rPr>
        <w:t>i obiektów</w:t>
      </w:r>
      <w:r>
        <w:rPr>
          <w:rFonts w:ascii="Times New Roman" w:hAnsi="Times New Roman" w:cs="Times New Roman"/>
          <w:sz w:val="24"/>
          <w:szCs w:val="24"/>
        </w:rPr>
        <w:t>,</w:t>
      </w:r>
    </w:p>
    <w:p w14:paraId="3F80B381" w14:textId="77777777" w:rsidR="00786DFA" w:rsidRDefault="00786DFA">
      <w:pPr>
        <w:pStyle w:val="Akapitzlist"/>
        <w:numPr>
          <w:ilvl w:val="0"/>
          <w:numId w:val="19"/>
        </w:numPr>
        <w:autoSpaceDE w:val="0"/>
        <w:autoSpaceDN w:val="0"/>
        <w:adjustRightInd w:val="0"/>
        <w:spacing w:after="0" w:line="240" w:lineRule="auto"/>
        <w:rPr>
          <w:rFonts w:ascii="Times New Roman" w:hAnsi="Times New Roman" w:cs="Times New Roman"/>
          <w:sz w:val="24"/>
          <w:szCs w:val="24"/>
        </w:rPr>
      </w:pPr>
      <w:r w:rsidRPr="00786DFA">
        <w:rPr>
          <w:rFonts w:ascii="Times New Roman" w:hAnsi="Times New Roman" w:cs="Times New Roman"/>
          <w:sz w:val="24"/>
          <w:szCs w:val="24"/>
        </w:rPr>
        <w:t>szkolenie służb pogotowi oraz ogółu ludności w</w:t>
      </w:r>
      <w:r>
        <w:rPr>
          <w:rFonts w:ascii="Times New Roman" w:hAnsi="Times New Roman" w:cs="Times New Roman"/>
          <w:sz w:val="24"/>
          <w:szCs w:val="24"/>
        </w:rPr>
        <w:t xml:space="preserve"> </w:t>
      </w:r>
      <w:r w:rsidRPr="00786DFA">
        <w:rPr>
          <w:rFonts w:ascii="Times New Roman" w:hAnsi="Times New Roman" w:cs="Times New Roman"/>
          <w:sz w:val="24"/>
          <w:szCs w:val="24"/>
        </w:rPr>
        <w:t>zakresie TOPL</w:t>
      </w:r>
      <w:r>
        <w:rPr>
          <w:rFonts w:ascii="Times New Roman" w:hAnsi="Times New Roman" w:cs="Times New Roman"/>
          <w:sz w:val="24"/>
          <w:szCs w:val="24"/>
        </w:rPr>
        <w:t xml:space="preserve">, </w:t>
      </w:r>
    </w:p>
    <w:p w14:paraId="5DEE2680" w14:textId="3C17FF0D" w:rsidR="00786DFA" w:rsidRDefault="00786DFA" w:rsidP="00EB7180">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786DFA">
        <w:rPr>
          <w:rFonts w:ascii="Times New Roman" w:hAnsi="Times New Roman" w:cs="Times New Roman"/>
          <w:sz w:val="24"/>
          <w:szCs w:val="24"/>
        </w:rPr>
        <w:t>dostosowanie budownictwa</w:t>
      </w:r>
      <w:r w:rsidR="00EB7180">
        <w:rPr>
          <w:rFonts w:ascii="Times New Roman" w:hAnsi="Times New Roman" w:cs="Times New Roman"/>
          <w:sz w:val="24"/>
          <w:szCs w:val="24"/>
        </w:rPr>
        <w:t xml:space="preserve"> </w:t>
      </w:r>
      <w:r w:rsidRPr="00786DFA">
        <w:rPr>
          <w:rFonts w:ascii="Times New Roman" w:hAnsi="Times New Roman" w:cs="Times New Roman"/>
          <w:sz w:val="24"/>
          <w:szCs w:val="24"/>
        </w:rPr>
        <w:t>przemysłowego, administracyjnego i mieszkalnego do potrzeb TOPL</w:t>
      </w:r>
      <w:r>
        <w:rPr>
          <w:rFonts w:ascii="Times New Roman" w:hAnsi="Times New Roman" w:cs="Times New Roman"/>
          <w:sz w:val="24"/>
          <w:szCs w:val="24"/>
        </w:rPr>
        <w:t>,</w:t>
      </w:r>
    </w:p>
    <w:p w14:paraId="5F824022" w14:textId="7FA05A21" w:rsidR="00786DFA" w:rsidRDefault="00786DFA" w:rsidP="00EB7180">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786DFA">
        <w:rPr>
          <w:rFonts w:ascii="Times New Roman" w:hAnsi="Times New Roman" w:cs="Times New Roman"/>
          <w:sz w:val="24"/>
          <w:szCs w:val="24"/>
        </w:rPr>
        <w:t xml:space="preserve">przygotowanie odpowiednich urządzeń zabezpieczających w miastach, osiedlach </w:t>
      </w:r>
      <w:r w:rsidR="00EB7180">
        <w:rPr>
          <w:rFonts w:ascii="Times New Roman" w:hAnsi="Times New Roman" w:cs="Times New Roman"/>
          <w:sz w:val="24"/>
          <w:szCs w:val="24"/>
        </w:rPr>
        <w:br/>
      </w:r>
      <w:r w:rsidRPr="00786DFA">
        <w:rPr>
          <w:rFonts w:ascii="Times New Roman" w:hAnsi="Times New Roman" w:cs="Times New Roman"/>
          <w:sz w:val="24"/>
          <w:szCs w:val="24"/>
        </w:rPr>
        <w:t>i obiektach</w:t>
      </w:r>
      <w:r>
        <w:rPr>
          <w:rFonts w:ascii="Times New Roman" w:hAnsi="Times New Roman" w:cs="Times New Roman"/>
          <w:sz w:val="24"/>
          <w:szCs w:val="24"/>
        </w:rPr>
        <w:t xml:space="preserve">, </w:t>
      </w:r>
    </w:p>
    <w:p w14:paraId="2AFD3F3F" w14:textId="77777777" w:rsidR="00A02DCC" w:rsidRDefault="00A02DCC" w:rsidP="00EB7180">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A02DCC">
        <w:rPr>
          <w:rFonts w:ascii="Times New Roman" w:hAnsi="Times New Roman" w:cs="Times New Roman"/>
          <w:sz w:val="24"/>
          <w:szCs w:val="24"/>
        </w:rPr>
        <w:t>planowanie</w:t>
      </w:r>
      <w:r w:rsidR="00786DFA" w:rsidRPr="00A02DCC">
        <w:rPr>
          <w:rFonts w:ascii="Times New Roman" w:hAnsi="Times New Roman" w:cs="Times New Roman"/>
          <w:sz w:val="24"/>
          <w:szCs w:val="24"/>
        </w:rPr>
        <w:t xml:space="preserve"> </w:t>
      </w:r>
      <w:r w:rsidRPr="00A02DCC">
        <w:rPr>
          <w:rFonts w:ascii="Times New Roman" w:hAnsi="Times New Roman" w:cs="Times New Roman"/>
          <w:sz w:val="24"/>
          <w:szCs w:val="24"/>
        </w:rPr>
        <w:t>zaopatrzenia</w:t>
      </w:r>
      <w:r w:rsidR="00786DFA" w:rsidRPr="00A02DCC">
        <w:rPr>
          <w:rFonts w:ascii="Times New Roman" w:hAnsi="Times New Roman" w:cs="Times New Roman"/>
          <w:sz w:val="24"/>
          <w:szCs w:val="24"/>
        </w:rPr>
        <w:t xml:space="preserve"> ogółu ludności, miast, osiedli i </w:t>
      </w:r>
      <w:r w:rsidRPr="00A02DCC">
        <w:rPr>
          <w:rFonts w:ascii="Times New Roman" w:hAnsi="Times New Roman" w:cs="Times New Roman"/>
          <w:sz w:val="24"/>
          <w:szCs w:val="24"/>
        </w:rPr>
        <w:t>obiektów</w:t>
      </w:r>
      <w:r>
        <w:rPr>
          <w:rFonts w:ascii="Times New Roman" w:hAnsi="Times New Roman" w:cs="Times New Roman"/>
          <w:sz w:val="24"/>
          <w:szCs w:val="24"/>
        </w:rPr>
        <w:t xml:space="preserve"> (</w:t>
      </w:r>
      <w:r w:rsidR="00786DFA" w:rsidRPr="00A02DCC">
        <w:rPr>
          <w:rFonts w:ascii="Times New Roman" w:hAnsi="Times New Roman" w:cs="Times New Roman"/>
          <w:sz w:val="24"/>
          <w:szCs w:val="24"/>
        </w:rPr>
        <w:t>p</w:t>
      </w:r>
      <w:r>
        <w:rPr>
          <w:rFonts w:ascii="Times New Roman" w:hAnsi="Times New Roman" w:cs="Times New Roman"/>
          <w:sz w:val="24"/>
          <w:szCs w:val="24"/>
        </w:rPr>
        <w:t>r</w:t>
      </w:r>
      <w:r w:rsidR="00786DFA" w:rsidRPr="00A02DCC">
        <w:rPr>
          <w:rFonts w:ascii="Times New Roman" w:hAnsi="Times New Roman" w:cs="Times New Roman"/>
          <w:sz w:val="24"/>
          <w:szCs w:val="24"/>
        </w:rPr>
        <w:t>z</w:t>
      </w:r>
      <w:r>
        <w:rPr>
          <w:rFonts w:ascii="Times New Roman" w:hAnsi="Times New Roman" w:cs="Times New Roman"/>
          <w:sz w:val="24"/>
          <w:szCs w:val="24"/>
        </w:rPr>
        <w:t>e</w:t>
      </w:r>
      <w:r w:rsidR="00786DFA" w:rsidRPr="00A02DCC">
        <w:rPr>
          <w:rFonts w:ascii="Times New Roman" w:hAnsi="Times New Roman" w:cs="Times New Roman"/>
          <w:sz w:val="24"/>
          <w:szCs w:val="24"/>
        </w:rPr>
        <w:t>m</w:t>
      </w:r>
      <w:r>
        <w:rPr>
          <w:rFonts w:ascii="Times New Roman" w:hAnsi="Times New Roman" w:cs="Times New Roman"/>
          <w:sz w:val="24"/>
          <w:szCs w:val="24"/>
        </w:rPr>
        <w:t xml:space="preserve">ysłowych, komunalnych itp.) w </w:t>
      </w:r>
      <w:r w:rsidRPr="00A02DCC">
        <w:rPr>
          <w:rFonts w:ascii="Times New Roman" w:hAnsi="Times New Roman" w:cs="Times New Roman"/>
          <w:sz w:val="24"/>
          <w:szCs w:val="24"/>
        </w:rPr>
        <w:t>sprzęt</w:t>
      </w:r>
      <w:r w:rsidR="00786DFA" w:rsidRPr="00A02DCC">
        <w:rPr>
          <w:rFonts w:ascii="Times New Roman" w:hAnsi="Times New Roman" w:cs="Times New Roman"/>
          <w:sz w:val="24"/>
          <w:szCs w:val="24"/>
        </w:rPr>
        <w:t xml:space="preserve"> i</w:t>
      </w:r>
      <w:r>
        <w:rPr>
          <w:rFonts w:ascii="Times New Roman" w:hAnsi="Times New Roman" w:cs="Times New Roman"/>
          <w:sz w:val="24"/>
          <w:szCs w:val="24"/>
        </w:rPr>
        <w:t xml:space="preserve"> </w:t>
      </w:r>
      <w:r w:rsidR="00786DFA" w:rsidRPr="00A02DCC">
        <w:rPr>
          <w:rFonts w:ascii="Times New Roman" w:hAnsi="Times New Roman" w:cs="Times New Roman"/>
          <w:sz w:val="24"/>
          <w:szCs w:val="24"/>
        </w:rPr>
        <w:t xml:space="preserve">środki </w:t>
      </w:r>
      <w:r w:rsidRPr="00A02DCC">
        <w:rPr>
          <w:rFonts w:ascii="Times New Roman" w:hAnsi="Times New Roman" w:cs="Times New Roman"/>
          <w:sz w:val="24"/>
          <w:szCs w:val="24"/>
        </w:rPr>
        <w:t>TOPL</w:t>
      </w:r>
      <w:r>
        <w:rPr>
          <w:rFonts w:ascii="Times New Roman" w:hAnsi="Times New Roman" w:cs="Times New Roman"/>
          <w:sz w:val="24"/>
          <w:szCs w:val="24"/>
        </w:rPr>
        <w:t>,</w:t>
      </w:r>
    </w:p>
    <w:p w14:paraId="5560EE1A" w14:textId="0D2AC6A6" w:rsidR="00A75662" w:rsidRPr="00A02DCC" w:rsidRDefault="00A02DCC">
      <w:pPr>
        <w:pStyle w:val="Akapitzlist"/>
        <w:numPr>
          <w:ilvl w:val="0"/>
          <w:numId w:val="1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operacyjne </w:t>
      </w:r>
      <w:r w:rsidR="00786DFA" w:rsidRPr="00A02DCC">
        <w:rPr>
          <w:rFonts w:ascii="Times New Roman" w:hAnsi="Times New Roman" w:cs="Times New Roman"/>
          <w:sz w:val="24"/>
          <w:szCs w:val="24"/>
        </w:rPr>
        <w:t xml:space="preserve">kierownictwo akcją obronną w </w:t>
      </w:r>
      <w:r>
        <w:rPr>
          <w:rFonts w:ascii="Times New Roman" w:hAnsi="Times New Roman" w:cs="Times New Roman"/>
          <w:sz w:val="24"/>
          <w:szCs w:val="24"/>
        </w:rPr>
        <w:t>z</w:t>
      </w:r>
      <w:r w:rsidR="00786DFA" w:rsidRPr="00A02DCC">
        <w:rPr>
          <w:rFonts w:ascii="Times New Roman" w:hAnsi="Times New Roman" w:cs="Times New Roman"/>
          <w:sz w:val="24"/>
          <w:szCs w:val="24"/>
        </w:rPr>
        <w:t>akr</w:t>
      </w:r>
      <w:r>
        <w:rPr>
          <w:rFonts w:ascii="Times New Roman" w:hAnsi="Times New Roman" w:cs="Times New Roman"/>
          <w:sz w:val="24"/>
          <w:szCs w:val="24"/>
        </w:rPr>
        <w:t>e</w:t>
      </w:r>
      <w:r w:rsidR="00786DFA" w:rsidRPr="00A02DCC">
        <w:rPr>
          <w:rFonts w:ascii="Times New Roman" w:hAnsi="Times New Roman" w:cs="Times New Roman"/>
          <w:sz w:val="24"/>
          <w:szCs w:val="24"/>
        </w:rPr>
        <w:t>si</w:t>
      </w:r>
      <w:r>
        <w:rPr>
          <w:rFonts w:ascii="Times New Roman" w:hAnsi="Times New Roman" w:cs="Times New Roman"/>
          <w:sz w:val="24"/>
          <w:szCs w:val="24"/>
        </w:rPr>
        <w:t>e TOPL.</w:t>
      </w:r>
    </w:p>
    <w:p w14:paraId="5582D9BF" w14:textId="45AE9DF9" w:rsidR="00A75662" w:rsidRPr="00D20223" w:rsidRDefault="00D20223" w:rsidP="00EB71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 dok</w:t>
      </w:r>
      <w:r w:rsidRPr="00D20223">
        <w:rPr>
          <w:rFonts w:ascii="Times New Roman" w:hAnsi="Times New Roman" w:cs="Times New Roman"/>
          <w:sz w:val="24"/>
          <w:szCs w:val="24"/>
        </w:rPr>
        <w:t>umencie</w:t>
      </w:r>
      <w:r>
        <w:rPr>
          <w:rFonts w:ascii="Times New Roman" w:hAnsi="Times New Roman" w:cs="Times New Roman"/>
          <w:sz w:val="24"/>
          <w:szCs w:val="24"/>
        </w:rPr>
        <w:t xml:space="preserve"> </w:t>
      </w:r>
      <w:r w:rsidRPr="00D20223">
        <w:rPr>
          <w:rFonts w:ascii="Times New Roman" w:hAnsi="Times New Roman" w:cs="Times New Roman"/>
          <w:sz w:val="24"/>
          <w:szCs w:val="24"/>
        </w:rPr>
        <w:t>ty</w:t>
      </w:r>
      <w:r>
        <w:rPr>
          <w:rFonts w:ascii="Times New Roman" w:hAnsi="Times New Roman" w:cs="Times New Roman"/>
          <w:sz w:val="24"/>
          <w:szCs w:val="24"/>
        </w:rPr>
        <w:t>m w</w:t>
      </w:r>
      <w:r w:rsidRPr="00D20223">
        <w:rPr>
          <w:rFonts w:ascii="Times New Roman" w:hAnsi="Times New Roman" w:cs="Times New Roman"/>
          <w:sz w:val="24"/>
          <w:szCs w:val="24"/>
        </w:rPr>
        <w:t>s</w:t>
      </w:r>
      <w:r>
        <w:rPr>
          <w:rFonts w:ascii="Times New Roman" w:hAnsi="Times New Roman" w:cs="Times New Roman"/>
          <w:sz w:val="24"/>
          <w:szCs w:val="24"/>
        </w:rPr>
        <w:t>k</w:t>
      </w:r>
      <w:r w:rsidRPr="00D20223">
        <w:rPr>
          <w:rFonts w:ascii="Times New Roman" w:hAnsi="Times New Roman" w:cs="Times New Roman"/>
          <w:sz w:val="24"/>
          <w:szCs w:val="24"/>
        </w:rPr>
        <w:t>az</w:t>
      </w:r>
      <w:r>
        <w:rPr>
          <w:rFonts w:ascii="Times New Roman" w:hAnsi="Times New Roman" w:cs="Times New Roman"/>
          <w:sz w:val="24"/>
          <w:szCs w:val="24"/>
        </w:rPr>
        <w:t xml:space="preserve">uje </w:t>
      </w:r>
      <w:r w:rsidRPr="00D20223">
        <w:rPr>
          <w:rFonts w:ascii="Times New Roman" w:hAnsi="Times New Roman" w:cs="Times New Roman"/>
          <w:sz w:val="24"/>
          <w:szCs w:val="24"/>
        </w:rPr>
        <w:t>s</w:t>
      </w:r>
      <w:r>
        <w:rPr>
          <w:rFonts w:ascii="Times New Roman" w:hAnsi="Times New Roman" w:cs="Times New Roman"/>
          <w:sz w:val="24"/>
          <w:szCs w:val="24"/>
        </w:rPr>
        <w:t>ię</w:t>
      </w:r>
      <w:r w:rsidRPr="00D20223">
        <w:rPr>
          <w:rFonts w:ascii="Times New Roman" w:hAnsi="Times New Roman" w:cs="Times New Roman"/>
          <w:sz w:val="24"/>
          <w:szCs w:val="24"/>
        </w:rPr>
        <w:t>, i</w:t>
      </w:r>
      <w:r>
        <w:rPr>
          <w:rFonts w:ascii="Times New Roman" w:hAnsi="Times New Roman" w:cs="Times New Roman"/>
          <w:sz w:val="24"/>
          <w:szCs w:val="24"/>
        </w:rPr>
        <w:t>ż</w:t>
      </w:r>
      <w:r w:rsidRPr="00D20223">
        <w:rPr>
          <w:rFonts w:ascii="Times New Roman" w:hAnsi="Times New Roman" w:cs="Times New Roman"/>
          <w:sz w:val="24"/>
          <w:szCs w:val="24"/>
        </w:rPr>
        <w:t xml:space="preserve"> </w:t>
      </w:r>
      <w:r>
        <w:rPr>
          <w:rFonts w:ascii="Times New Roman" w:hAnsi="Times New Roman" w:cs="Times New Roman"/>
          <w:sz w:val="24"/>
          <w:szCs w:val="24"/>
        </w:rPr>
        <w:t xml:space="preserve">przygotowanie i wykonywanie TOPL opiera się na udziale w tej obronie ogółu ludności wyszkolonej i przygotowanej do tego rodzaju działań, </w:t>
      </w:r>
      <w:r w:rsidR="00EB7180">
        <w:rPr>
          <w:rFonts w:ascii="Times New Roman" w:hAnsi="Times New Roman" w:cs="Times New Roman"/>
          <w:sz w:val="24"/>
          <w:szCs w:val="24"/>
        </w:rPr>
        <w:br/>
      </w:r>
      <w:r>
        <w:rPr>
          <w:rFonts w:ascii="Times New Roman" w:hAnsi="Times New Roman" w:cs="Times New Roman"/>
          <w:sz w:val="24"/>
          <w:szCs w:val="24"/>
        </w:rPr>
        <w:t>a zorganizowanej w grupach samoobrony domów, bloków domów, gromad i obiektów.</w:t>
      </w:r>
      <w:r w:rsidR="001E6215">
        <w:rPr>
          <w:rFonts w:ascii="Times New Roman" w:hAnsi="Times New Roman" w:cs="Times New Roman"/>
          <w:sz w:val="24"/>
          <w:szCs w:val="24"/>
        </w:rPr>
        <w:t xml:space="preserve"> Grupa samoobrony TOPL stanowiła </w:t>
      </w:r>
      <w:r w:rsidR="0037596B">
        <w:rPr>
          <w:rFonts w:ascii="Times New Roman" w:hAnsi="Times New Roman" w:cs="Times New Roman"/>
          <w:sz w:val="24"/>
          <w:szCs w:val="24"/>
        </w:rPr>
        <w:t>zespół ludzi związanych ze sobą bądź miejscem zameldowania lub miejscem pracy. Posiadając wspólne kierownictwo i określoną organizację oraz będąc powiązaną z organami terenowej obrony przeciwlotniczej, była zdolna do samodzielnego przygotowania i wykonywania zadań w zakresie terenowej obrony przeciwlotniczej na swoim terenie w ramach rzeczywistych potrzeb i możliwości.</w:t>
      </w:r>
    </w:p>
    <w:p w14:paraId="7D8A66F1" w14:textId="48FEF0DD" w:rsidR="00D20223" w:rsidRDefault="00FF6244" w:rsidP="00EB7180">
      <w:pPr>
        <w:spacing w:after="0"/>
        <w:jc w:val="both"/>
        <w:rPr>
          <w:rFonts w:ascii="Times New Roman" w:hAnsi="Times New Roman" w:cs="Times New Roman"/>
          <w:sz w:val="24"/>
          <w:szCs w:val="24"/>
        </w:rPr>
      </w:pPr>
      <w:r>
        <w:rPr>
          <w:rFonts w:ascii="Times New Roman" w:hAnsi="Times New Roman" w:cs="Times New Roman"/>
          <w:sz w:val="24"/>
          <w:szCs w:val="24"/>
        </w:rPr>
        <w:t>Komendzie Głównej Terenowej Obrony Przeciwlotniczej przypisano następujące kompetencje:</w:t>
      </w:r>
    </w:p>
    <w:p w14:paraId="204FD56E" w14:textId="3BF3391C" w:rsidR="00FF6244" w:rsidRDefault="00FF6244" w:rsidP="00EB7180">
      <w:pPr>
        <w:pStyle w:val="Akapitzlist"/>
        <w:numPr>
          <w:ilvl w:val="0"/>
          <w:numId w:val="20"/>
        </w:numPr>
        <w:spacing w:after="0"/>
        <w:rPr>
          <w:rFonts w:ascii="Times New Roman" w:hAnsi="Times New Roman" w:cs="Times New Roman"/>
          <w:sz w:val="24"/>
          <w:szCs w:val="24"/>
        </w:rPr>
      </w:pPr>
      <w:r>
        <w:rPr>
          <w:rFonts w:ascii="Times New Roman" w:hAnsi="Times New Roman" w:cs="Times New Roman"/>
          <w:sz w:val="24"/>
          <w:szCs w:val="24"/>
        </w:rPr>
        <w:t xml:space="preserve">wydawanie wytycznych </w:t>
      </w:r>
    </w:p>
    <w:p w14:paraId="776B3802" w14:textId="6B686DF9" w:rsidR="00FF6244" w:rsidRDefault="00FF6244">
      <w:pPr>
        <w:pStyle w:val="Akapitzlist"/>
        <w:numPr>
          <w:ilvl w:val="0"/>
          <w:numId w:val="20"/>
        </w:numPr>
        <w:rPr>
          <w:rFonts w:ascii="Times New Roman" w:hAnsi="Times New Roman" w:cs="Times New Roman"/>
          <w:sz w:val="24"/>
          <w:szCs w:val="24"/>
        </w:rPr>
      </w:pPr>
      <w:r>
        <w:rPr>
          <w:rFonts w:ascii="Times New Roman" w:hAnsi="Times New Roman" w:cs="Times New Roman"/>
          <w:sz w:val="24"/>
          <w:szCs w:val="24"/>
        </w:rPr>
        <w:t>organizowanie i przygotowanie ogółu ludności do TOPL,</w:t>
      </w:r>
    </w:p>
    <w:p w14:paraId="059E4AEA" w14:textId="6AE57B46" w:rsidR="00FF6244" w:rsidRDefault="00FF6244">
      <w:pPr>
        <w:pStyle w:val="Akapitzlist"/>
        <w:numPr>
          <w:ilvl w:val="0"/>
          <w:numId w:val="20"/>
        </w:numPr>
        <w:rPr>
          <w:rFonts w:ascii="Times New Roman" w:hAnsi="Times New Roman" w:cs="Times New Roman"/>
          <w:sz w:val="24"/>
          <w:szCs w:val="24"/>
        </w:rPr>
      </w:pPr>
      <w:r>
        <w:rPr>
          <w:rFonts w:ascii="Times New Roman" w:hAnsi="Times New Roman" w:cs="Times New Roman"/>
          <w:sz w:val="24"/>
          <w:szCs w:val="24"/>
        </w:rPr>
        <w:t>organizację szkolenia kadr dla potrzeb TOPL,</w:t>
      </w:r>
    </w:p>
    <w:p w14:paraId="00B72106" w14:textId="6CE278BB" w:rsidR="00FF6244" w:rsidRDefault="00FF6244">
      <w:pPr>
        <w:pStyle w:val="Akapitzlist"/>
        <w:numPr>
          <w:ilvl w:val="0"/>
          <w:numId w:val="20"/>
        </w:numPr>
        <w:rPr>
          <w:rFonts w:ascii="Times New Roman" w:hAnsi="Times New Roman" w:cs="Times New Roman"/>
          <w:sz w:val="24"/>
          <w:szCs w:val="24"/>
        </w:rPr>
      </w:pPr>
      <w:r>
        <w:rPr>
          <w:rFonts w:ascii="Times New Roman" w:hAnsi="Times New Roman" w:cs="Times New Roman"/>
          <w:sz w:val="24"/>
          <w:szCs w:val="24"/>
        </w:rPr>
        <w:t>planowanie zaopatrzenia miast, osiedli i obiektów dla ogółu ludności w sprzęt i środki TOPL,</w:t>
      </w:r>
    </w:p>
    <w:p w14:paraId="473E8A48" w14:textId="092514C4" w:rsidR="00FF6244" w:rsidRDefault="00FF6244">
      <w:pPr>
        <w:pStyle w:val="Akapitzlist"/>
        <w:numPr>
          <w:ilvl w:val="0"/>
          <w:numId w:val="20"/>
        </w:numPr>
        <w:rPr>
          <w:rFonts w:ascii="Times New Roman" w:hAnsi="Times New Roman" w:cs="Times New Roman"/>
          <w:sz w:val="24"/>
          <w:szCs w:val="24"/>
        </w:rPr>
      </w:pPr>
      <w:r>
        <w:rPr>
          <w:rFonts w:ascii="Times New Roman" w:hAnsi="Times New Roman" w:cs="Times New Roman"/>
          <w:sz w:val="24"/>
          <w:szCs w:val="24"/>
        </w:rPr>
        <w:t>kontrolę wykonywania przygotowań TOPL,</w:t>
      </w:r>
    </w:p>
    <w:p w14:paraId="6F777A1E" w14:textId="64E97633" w:rsidR="00FF6244" w:rsidRPr="00FF6244" w:rsidRDefault="00FF6244" w:rsidP="00EB7180">
      <w:pPr>
        <w:pStyle w:val="Akapitzlist"/>
        <w:numPr>
          <w:ilvl w:val="0"/>
          <w:numId w:val="20"/>
        </w:numPr>
        <w:spacing w:after="0"/>
        <w:rPr>
          <w:rFonts w:ascii="Times New Roman" w:hAnsi="Times New Roman" w:cs="Times New Roman"/>
          <w:sz w:val="24"/>
          <w:szCs w:val="24"/>
        </w:rPr>
      </w:pPr>
      <w:r>
        <w:rPr>
          <w:rFonts w:ascii="Times New Roman" w:hAnsi="Times New Roman" w:cs="Times New Roman"/>
          <w:sz w:val="24"/>
          <w:szCs w:val="24"/>
        </w:rPr>
        <w:t>kierownictwo akcją obronną.</w:t>
      </w:r>
    </w:p>
    <w:p w14:paraId="1EDFE185" w14:textId="1E92B0C9" w:rsidR="00D20223" w:rsidRDefault="00BE253F" w:rsidP="00EB7180">
      <w:pPr>
        <w:spacing w:after="0"/>
        <w:jc w:val="both"/>
        <w:rPr>
          <w:rFonts w:ascii="Times New Roman" w:hAnsi="Times New Roman" w:cs="Times New Roman"/>
          <w:sz w:val="24"/>
          <w:szCs w:val="24"/>
        </w:rPr>
      </w:pPr>
      <w:r>
        <w:rPr>
          <w:rFonts w:ascii="Times New Roman" w:hAnsi="Times New Roman" w:cs="Times New Roman"/>
          <w:sz w:val="24"/>
          <w:szCs w:val="24"/>
        </w:rPr>
        <w:t xml:space="preserve">W zależności od poziomu szczebla administracyjnego, podobny zakres uprawnień posiadały komendy wojewódzkie, powiatowe czy rejonowe komendy TOPL. Równocześnie trwał proces powstawania i umacniania się komórek organizacyjnych TOPL. Świadczy o tym Uchwała Rady Ministrów nr 218 z dnia 17 marca 1951 r. w sprawie powołania organów terenowej obrony przeciwlotniczej w ministerstwach m.in. w ministerstwach budownictwa, górnictwa czy spraw wewnętrznych. W połowie 1953 roku wydziały lub referaty </w:t>
      </w:r>
      <w:r w:rsidR="00F54ABC">
        <w:rPr>
          <w:rFonts w:ascii="Times New Roman" w:hAnsi="Times New Roman" w:cs="Times New Roman"/>
          <w:sz w:val="24"/>
          <w:szCs w:val="24"/>
        </w:rPr>
        <w:t xml:space="preserve">TOPL funkcjonowały już </w:t>
      </w:r>
      <w:r w:rsidR="00EB7180">
        <w:rPr>
          <w:rFonts w:ascii="Times New Roman" w:hAnsi="Times New Roman" w:cs="Times New Roman"/>
          <w:sz w:val="24"/>
          <w:szCs w:val="24"/>
        </w:rPr>
        <w:br/>
      </w:r>
      <w:r w:rsidR="00F54ABC">
        <w:rPr>
          <w:rFonts w:ascii="Times New Roman" w:hAnsi="Times New Roman" w:cs="Times New Roman"/>
          <w:sz w:val="24"/>
          <w:szCs w:val="24"/>
        </w:rPr>
        <w:t>w 19 województwach a powiatowe w 25 miastach.</w:t>
      </w:r>
    </w:p>
    <w:p w14:paraId="358B5FE9" w14:textId="3D169B12" w:rsidR="00F54ABC" w:rsidRDefault="00F54ABC" w:rsidP="00E31D55">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Istotne znaczenie dla organizacji TOPL miała Uchwała nr 006/59 Komitetu Obrony Kraju z dnia 30 września 1959 r. w sprawie założeń TOPL. Istotne ponieważ ten dokument uwzględniał już warunki wojny jądrowej czym zamknął proces reorientacji TOPL z zadań klasycznej obrony przeciwlotniczej na tory nowych zadań. Uchwała ta zobowiązuje </w:t>
      </w:r>
      <w:r w:rsidR="00D138B4">
        <w:rPr>
          <w:rFonts w:ascii="Times New Roman" w:hAnsi="Times New Roman" w:cs="Times New Roman"/>
          <w:sz w:val="24"/>
          <w:szCs w:val="24"/>
        </w:rPr>
        <w:t>m</w:t>
      </w:r>
      <w:r>
        <w:rPr>
          <w:rFonts w:ascii="Times New Roman" w:hAnsi="Times New Roman" w:cs="Times New Roman"/>
          <w:sz w:val="24"/>
          <w:szCs w:val="24"/>
        </w:rPr>
        <w:t xml:space="preserve">inistrów </w:t>
      </w:r>
      <w:r w:rsidR="00D138B4">
        <w:rPr>
          <w:rFonts w:ascii="Times New Roman" w:hAnsi="Times New Roman" w:cs="Times New Roman"/>
          <w:sz w:val="24"/>
          <w:szCs w:val="24"/>
        </w:rPr>
        <w:t xml:space="preserve">Obrony Narodowej i </w:t>
      </w:r>
      <w:r>
        <w:rPr>
          <w:rFonts w:ascii="Times New Roman" w:hAnsi="Times New Roman" w:cs="Times New Roman"/>
          <w:sz w:val="24"/>
          <w:szCs w:val="24"/>
        </w:rPr>
        <w:t xml:space="preserve">Spraw </w:t>
      </w:r>
      <w:r w:rsidR="00D138B4">
        <w:rPr>
          <w:rFonts w:ascii="Times New Roman" w:hAnsi="Times New Roman" w:cs="Times New Roman"/>
          <w:sz w:val="24"/>
          <w:szCs w:val="24"/>
        </w:rPr>
        <w:t>Wewnętrznych do opracowania i przedstawienia Komitetowi Obrony Kraju do dnia 31 marca 1960 r. projektu planu zabezpieczenia funkcjonowania władz państwowych na wypadek wojny a do dnia 30 czerwca 1960 r. projektu założeń ewakuacji ludności z ośrodków najbardziej zagrożonych. Uchwała podkreślała również konieczność budowania schronów i urządzeń specjalnych w nowym budownictwie oraz dostosowanie schronów i ukryć ochronnych do nowych wymogów.</w:t>
      </w:r>
    </w:p>
    <w:p w14:paraId="2747D96F" w14:textId="3B18B570" w:rsidR="00D138B4" w:rsidRDefault="004E7C0F" w:rsidP="00E31D55">
      <w:pPr>
        <w:spacing w:after="0"/>
        <w:rPr>
          <w:rFonts w:ascii="Times New Roman" w:hAnsi="Times New Roman" w:cs="Times New Roman"/>
          <w:sz w:val="24"/>
          <w:szCs w:val="24"/>
        </w:rPr>
      </w:pPr>
      <w:r>
        <w:rPr>
          <w:rFonts w:ascii="Times New Roman" w:hAnsi="Times New Roman" w:cs="Times New Roman"/>
          <w:sz w:val="24"/>
          <w:szCs w:val="24"/>
        </w:rPr>
        <w:tab/>
        <w:t>W założeniach TOPL, jako jeden ze składników systemu przygotowania kraju m</w:t>
      </w:r>
      <w:r w:rsidR="00E31D55">
        <w:rPr>
          <w:rFonts w:ascii="Times New Roman" w:hAnsi="Times New Roman" w:cs="Times New Roman"/>
          <w:sz w:val="24"/>
          <w:szCs w:val="24"/>
        </w:rPr>
        <w:t>iał</w:t>
      </w:r>
      <w:r>
        <w:rPr>
          <w:rFonts w:ascii="Times New Roman" w:hAnsi="Times New Roman" w:cs="Times New Roman"/>
          <w:sz w:val="24"/>
          <w:szCs w:val="24"/>
        </w:rPr>
        <w:t xml:space="preserve"> następujące zadania:</w:t>
      </w:r>
    </w:p>
    <w:p w14:paraId="5DDB5C2B" w14:textId="42E15A8B" w:rsidR="004E7C0F" w:rsidRDefault="004E7C0F" w:rsidP="00E31D55">
      <w:pPr>
        <w:pStyle w:val="Akapitzlist"/>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zorganizowanie samoobrony ludności cywilnej na okres wojny drogą powszechnego szkolenia ludności, przygotowania ewakuacji, budownictwa schronowego oraz powiadamiania i alarmowania, co w warunkach wojennych pozwoli na zmniejszenie strat wśród ludności cywilnej,</w:t>
      </w:r>
    </w:p>
    <w:p w14:paraId="5A5B5984" w14:textId="679DA281" w:rsidR="004E7C0F" w:rsidRDefault="004E7C0F" w:rsidP="00E31D55">
      <w:pPr>
        <w:pStyle w:val="Akapitzlist"/>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niesienie pomocy ludności poszkodowanej i prowadzenia akcji ratowniczej. Zaleca się przy tym powyższe zadania realizować w powiązaniu z całością prac składających się na przygotowanie obrony państwa.</w:t>
      </w:r>
    </w:p>
    <w:p w14:paraId="257015D1" w14:textId="21093B59" w:rsidR="004E7C0F" w:rsidRDefault="00C2687B" w:rsidP="00E31D55">
      <w:pPr>
        <w:spacing w:after="0"/>
        <w:rPr>
          <w:rFonts w:ascii="Times New Roman" w:hAnsi="Times New Roman" w:cs="Times New Roman"/>
          <w:sz w:val="24"/>
          <w:szCs w:val="24"/>
        </w:rPr>
      </w:pPr>
      <w:r>
        <w:rPr>
          <w:rFonts w:ascii="Times New Roman" w:hAnsi="Times New Roman" w:cs="Times New Roman"/>
          <w:sz w:val="24"/>
          <w:szCs w:val="24"/>
        </w:rPr>
        <w:t>Całość przygotowań TOPL nakazano oprzeć na następujących założeniach:</w:t>
      </w:r>
    </w:p>
    <w:p w14:paraId="7A3684F1" w14:textId="04D11B7B" w:rsidR="00C2687B" w:rsidRDefault="00C2687B" w:rsidP="00E31D55">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 xml:space="preserve">TOPL powinna opierać się w całokształcie swojej działalności na istniejących w okresie pokoju instytucjach cywilnych, które należy przygotować do pracy na okres wojny </w:t>
      </w:r>
      <w:r w:rsidR="00E31D55">
        <w:rPr>
          <w:rFonts w:ascii="Times New Roman" w:hAnsi="Times New Roman" w:cs="Times New Roman"/>
          <w:sz w:val="24"/>
          <w:szCs w:val="24"/>
        </w:rPr>
        <w:br/>
      </w:r>
      <w:r>
        <w:rPr>
          <w:rFonts w:ascii="Times New Roman" w:hAnsi="Times New Roman" w:cs="Times New Roman"/>
          <w:sz w:val="24"/>
          <w:szCs w:val="24"/>
        </w:rPr>
        <w:t>w drodze przekształcenia ich personelu i uzupełnienia wyposażenia,</w:t>
      </w:r>
    </w:p>
    <w:p w14:paraId="77E6C664" w14:textId="5953F330" w:rsidR="00C2687B" w:rsidRDefault="00834F17" w:rsidP="00E31D55">
      <w:pPr>
        <w:pStyle w:val="Akapitzlist"/>
        <w:numPr>
          <w:ilvl w:val="0"/>
          <w:numId w:val="22"/>
        </w:numPr>
        <w:jc w:val="both"/>
        <w:rPr>
          <w:rFonts w:ascii="Times New Roman" w:hAnsi="Times New Roman" w:cs="Times New Roman"/>
          <w:sz w:val="24"/>
          <w:szCs w:val="24"/>
        </w:rPr>
      </w:pPr>
      <w:r>
        <w:rPr>
          <w:rFonts w:ascii="Times New Roman" w:hAnsi="Times New Roman" w:cs="Times New Roman"/>
          <w:sz w:val="24"/>
          <w:szCs w:val="24"/>
        </w:rPr>
        <w:t>do</w:t>
      </w:r>
      <w:r w:rsidR="00C2687B">
        <w:rPr>
          <w:rFonts w:ascii="Times New Roman" w:hAnsi="Times New Roman" w:cs="Times New Roman"/>
          <w:sz w:val="24"/>
          <w:szCs w:val="24"/>
        </w:rPr>
        <w:t xml:space="preserve"> przygotowania TOPL należy zaangażować całe społeczeństwo, drogą społecznego, dobrowolnego werbunku oraz ustawowo określonych obowiązków obejmujących obowiązek szkolenia i uczestniczenia w jednostkach ratowniczych TOPL,</w:t>
      </w:r>
    </w:p>
    <w:p w14:paraId="767FE3C6" w14:textId="5AD8FFB0" w:rsidR="00C2687B" w:rsidRDefault="00834F17" w:rsidP="00E31D55">
      <w:pPr>
        <w:pStyle w:val="Akapitzlist"/>
        <w:numPr>
          <w:ilvl w:val="0"/>
          <w:numId w:val="22"/>
        </w:numPr>
        <w:jc w:val="both"/>
        <w:rPr>
          <w:rFonts w:ascii="Times New Roman" w:hAnsi="Times New Roman" w:cs="Times New Roman"/>
          <w:sz w:val="24"/>
          <w:szCs w:val="24"/>
        </w:rPr>
      </w:pPr>
      <w:r>
        <w:rPr>
          <w:rFonts w:ascii="Times New Roman" w:hAnsi="Times New Roman" w:cs="Times New Roman"/>
          <w:sz w:val="24"/>
          <w:szCs w:val="24"/>
        </w:rPr>
        <w:t>prz</w:t>
      </w:r>
      <w:r w:rsidR="00C2687B">
        <w:rPr>
          <w:rFonts w:ascii="Times New Roman" w:hAnsi="Times New Roman" w:cs="Times New Roman"/>
          <w:sz w:val="24"/>
          <w:szCs w:val="24"/>
        </w:rPr>
        <w:t>ygotowanie TOPL w zakresie prac wymagających wysokich nakładów inwestycyjnych należy ograniczyć do 40 najbardziej zagrożonych miast, głównych ośrodków życia politycznego i gospodarczego kraju,</w:t>
      </w:r>
    </w:p>
    <w:p w14:paraId="39B78F3E" w14:textId="74C2AD9F" w:rsidR="00C2687B" w:rsidRDefault="00834F17" w:rsidP="00E31D55">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koszty</w:t>
      </w:r>
      <w:r w:rsidR="00C2687B">
        <w:rPr>
          <w:rFonts w:ascii="Times New Roman" w:hAnsi="Times New Roman" w:cs="Times New Roman"/>
          <w:sz w:val="24"/>
          <w:szCs w:val="24"/>
        </w:rPr>
        <w:t xml:space="preserve"> przygotowania TOPL ponoszą właściwe organy administracji i gospodarki państwowej w ramach przyznanych limitów.</w:t>
      </w:r>
    </w:p>
    <w:p w14:paraId="60211EF2" w14:textId="02EE481A" w:rsidR="00C2687B" w:rsidRPr="00C2687B" w:rsidRDefault="00834F17" w:rsidP="00E31D55">
      <w:pPr>
        <w:spacing w:after="0"/>
        <w:jc w:val="both"/>
        <w:rPr>
          <w:rFonts w:ascii="Times New Roman" w:hAnsi="Times New Roman" w:cs="Times New Roman"/>
          <w:sz w:val="24"/>
          <w:szCs w:val="24"/>
        </w:rPr>
      </w:pPr>
      <w:r>
        <w:rPr>
          <w:rFonts w:ascii="Times New Roman" w:hAnsi="Times New Roman" w:cs="Times New Roman"/>
          <w:sz w:val="24"/>
          <w:szCs w:val="24"/>
        </w:rPr>
        <w:t xml:space="preserve">Omawiane założenia wskazują, że kierownictwo, koordynację i nadzór nad całokształtem przygotowania oraz działania TOPL na obszarze całego kraju powierzono Ministrowi Spraw Wewnętrznych według wytycznych Komitetu Obrony Kraju. Organem wykonawczym był Komendant Główny TOPL. To on kierował całokształtem przygotowania TOPL w czasie pokoju oraz był odpowiedzialny za operacyjne kierowanie akcją ratunkową w czasie wojny. Powierzono mu również kontrolę i nadzór nad przygotowaniem TOPL na terenie całego kraju. </w:t>
      </w:r>
      <w:r w:rsidR="00E87CA4">
        <w:rPr>
          <w:rFonts w:ascii="Times New Roman" w:hAnsi="Times New Roman" w:cs="Times New Roman"/>
          <w:sz w:val="24"/>
          <w:szCs w:val="24"/>
        </w:rPr>
        <w:t xml:space="preserve">Podobnie odpowiedzialność za przygotowanie i działanie TOPL na terenie województw, powiatów, miast, gromad i osiedli ponosiły właściwe rady narodowe i ich prezydia. Z kolei za przygotowanie TOPL w zakładach pracy zarządzanych centralnie odpowiedzialnością obarczono właściwych resortowo ministrów (kierowników urzędów centralnych). W tym celu w ministerstwach i urzędach centralnych, na wniosek ministra Spraw Wewnętrznych </w:t>
      </w:r>
      <w:r w:rsidR="00A76483">
        <w:rPr>
          <w:rFonts w:ascii="Times New Roman" w:hAnsi="Times New Roman" w:cs="Times New Roman"/>
          <w:sz w:val="24"/>
          <w:szCs w:val="24"/>
        </w:rPr>
        <w:t xml:space="preserve">utworzono </w:t>
      </w:r>
      <w:r w:rsidR="00A70356">
        <w:rPr>
          <w:rFonts w:ascii="Times New Roman" w:hAnsi="Times New Roman" w:cs="Times New Roman"/>
          <w:sz w:val="24"/>
          <w:szCs w:val="24"/>
        </w:rPr>
        <w:t>resortowe organy TOPL.</w:t>
      </w:r>
    </w:p>
    <w:p w14:paraId="196EA7E1" w14:textId="6324542D" w:rsidR="00D138B4" w:rsidRDefault="00DD3C2B" w:rsidP="00E31D55">
      <w:pPr>
        <w:spacing w:after="0"/>
        <w:jc w:val="both"/>
        <w:rPr>
          <w:rFonts w:ascii="Times New Roman" w:hAnsi="Times New Roman" w:cs="Times New Roman"/>
          <w:sz w:val="24"/>
          <w:szCs w:val="24"/>
        </w:rPr>
      </w:pPr>
      <w:r>
        <w:rPr>
          <w:rFonts w:ascii="Times New Roman" w:hAnsi="Times New Roman" w:cs="Times New Roman"/>
          <w:sz w:val="24"/>
          <w:szCs w:val="24"/>
        </w:rPr>
        <w:tab/>
        <w:t>Dla potrzeb akcji ratunkowych prowadzonych na rzecz porażonej ludności organizuje się spośród ludności i personelu istniejących w czasie pokoju instytucji jednostki ratownicze tj:</w:t>
      </w:r>
    </w:p>
    <w:p w14:paraId="03BE2089" w14:textId="10CE5D90" w:rsidR="00DD3C2B" w:rsidRDefault="00DD3C2B" w:rsidP="00E31D55">
      <w:pPr>
        <w:pStyle w:val="Akapitzlist"/>
        <w:numPr>
          <w:ilvl w:val="0"/>
          <w:numId w:val="23"/>
        </w:numPr>
        <w:spacing w:after="0"/>
        <w:rPr>
          <w:rFonts w:ascii="Times New Roman" w:hAnsi="Times New Roman" w:cs="Times New Roman"/>
          <w:sz w:val="24"/>
          <w:szCs w:val="24"/>
        </w:rPr>
      </w:pPr>
      <w:r>
        <w:rPr>
          <w:rFonts w:ascii="Times New Roman" w:hAnsi="Times New Roman" w:cs="Times New Roman"/>
          <w:sz w:val="24"/>
          <w:szCs w:val="24"/>
        </w:rPr>
        <w:t>samoobronę lokalną,</w:t>
      </w:r>
    </w:p>
    <w:p w14:paraId="57E80519" w14:textId="7FB3D72F" w:rsidR="00DD3C2B" w:rsidRDefault="00DD3C2B" w:rsidP="00E31D55">
      <w:pPr>
        <w:pStyle w:val="Akapitzlist"/>
        <w:numPr>
          <w:ilvl w:val="0"/>
          <w:numId w:val="23"/>
        </w:numPr>
        <w:spacing w:after="0"/>
        <w:rPr>
          <w:rFonts w:ascii="Times New Roman" w:hAnsi="Times New Roman" w:cs="Times New Roman"/>
          <w:sz w:val="24"/>
          <w:szCs w:val="24"/>
        </w:rPr>
      </w:pPr>
      <w:r>
        <w:rPr>
          <w:rFonts w:ascii="Times New Roman" w:hAnsi="Times New Roman" w:cs="Times New Roman"/>
          <w:sz w:val="24"/>
          <w:szCs w:val="24"/>
        </w:rPr>
        <w:t>służby terenowej obrony przeciwlotniczej</w:t>
      </w:r>
    </w:p>
    <w:p w14:paraId="31531053" w14:textId="2489569B" w:rsidR="00DD3C2B" w:rsidRDefault="00DD3C2B" w:rsidP="00E31D55">
      <w:pPr>
        <w:pStyle w:val="Akapitzlist"/>
        <w:numPr>
          <w:ilvl w:val="0"/>
          <w:numId w:val="23"/>
        </w:numPr>
        <w:spacing w:after="0"/>
        <w:rPr>
          <w:rFonts w:ascii="Times New Roman" w:hAnsi="Times New Roman" w:cs="Times New Roman"/>
          <w:sz w:val="24"/>
          <w:szCs w:val="24"/>
        </w:rPr>
      </w:pPr>
      <w:r>
        <w:rPr>
          <w:rFonts w:ascii="Times New Roman" w:hAnsi="Times New Roman" w:cs="Times New Roman"/>
          <w:sz w:val="24"/>
          <w:szCs w:val="24"/>
        </w:rPr>
        <w:lastRenderedPageBreak/>
        <w:t>wojskowe jednostki inżynieryjno – techniczne Korpusu Bezpieczeństwa Wewnętrznego oraz zmilitaryzowane oddziały ratownictwa technicznego TOPL.</w:t>
      </w:r>
    </w:p>
    <w:p w14:paraId="43CC42A3" w14:textId="5512D922" w:rsidR="00DD3C2B" w:rsidRDefault="00DD3C2B" w:rsidP="00E31D55">
      <w:pPr>
        <w:spacing w:after="0"/>
        <w:rPr>
          <w:rFonts w:ascii="Times New Roman" w:hAnsi="Times New Roman" w:cs="Times New Roman"/>
          <w:sz w:val="24"/>
          <w:szCs w:val="24"/>
        </w:rPr>
      </w:pPr>
      <w:r>
        <w:rPr>
          <w:rFonts w:ascii="Times New Roman" w:hAnsi="Times New Roman" w:cs="Times New Roman"/>
          <w:sz w:val="24"/>
          <w:szCs w:val="24"/>
        </w:rPr>
        <w:t>Uważano, że podstawowym ogniwem był</w:t>
      </w:r>
      <w:r w:rsidR="00835406">
        <w:rPr>
          <w:rFonts w:ascii="Times New Roman" w:hAnsi="Times New Roman" w:cs="Times New Roman"/>
          <w:sz w:val="24"/>
          <w:szCs w:val="24"/>
        </w:rPr>
        <w:t>a samoobrona lokalna do której zadań należało:</w:t>
      </w:r>
    </w:p>
    <w:p w14:paraId="0C9D6BAA" w14:textId="3D8606BF" w:rsidR="00835406" w:rsidRDefault="00835406" w:rsidP="00E31D55">
      <w:pPr>
        <w:pStyle w:val="Akapitzlist"/>
        <w:numPr>
          <w:ilvl w:val="0"/>
          <w:numId w:val="24"/>
        </w:numPr>
        <w:spacing w:after="0"/>
        <w:rPr>
          <w:rFonts w:ascii="Times New Roman" w:hAnsi="Times New Roman" w:cs="Times New Roman"/>
          <w:sz w:val="24"/>
          <w:szCs w:val="24"/>
        </w:rPr>
      </w:pPr>
      <w:r>
        <w:rPr>
          <w:rFonts w:ascii="Times New Roman" w:hAnsi="Times New Roman" w:cs="Times New Roman"/>
          <w:sz w:val="24"/>
          <w:szCs w:val="24"/>
        </w:rPr>
        <w:t>przygotowanie każdego obywatela do udzielania sobie i swoim najbliższym pierwszej pomocy, oraz</w:t>
      </w:r>
    </w:p>
    <w:p w14:paraId="59BDAC52" w14:textId="5A98AEF8" w:rsidR="00835406" w:rsidRDefault="00835406">
      <w:pPr>
        <w:pStyle w:val="Akapitzlist"/>
        <w:numPr>
          <w:ilvl w:val="0"/>
          <w:numId w:val="24"/>
        </w:numPr>
        <w:rPr>
          <w:rFonts w:ascii="Times New Roman" w:hAnsi="Times New Roman" w:cs="Times New Roman"/>
          <w:sz w:val="24"/>
          <w:szCs w:val="24"/>
        </w:rPr>
      </w:pPr>
      <w:r>
        <w:rPr>
          <w:rFonts w:ascii="Times New Roman" w:hAnsi="Times New Roman" w:cs="Times New Roman"/>
          <w:sz w:val="24"/>
          <w:szCs w:val="24"/>
        </w:rPr>
        <w:t xml:space="preserve">zorganizowania grup samoobrony w miastach (blokach domów) osiedlach i wsiach oraz zakładach pracy. </w:t>
      </w:r>
    </w:p>
    <w:p w14:paraId="2E7D5924" w14:textId="0BD734B7" w:rsidR="00835406" w:rsidRDefault="00835406" w:rsidP="007C2C33">
      <w:pPr>
        <w:spacing w:after="0"/>
        <w:jc w:val="both"/>
        <w:rPr>
          <w:rFonts w:ascii="Times New Roman" w:hAnsi="Times New Roman" w:cs="Times New Roman"/>
          <w:sz w:val="24"/>
          <w:szCs w:val="24"/>
        </w:rPr>
      </w:pPr>
      <w:r>
        <w:rPr>
          <w:rFonts w:ascii="Times New Roman" w:hAnsi="Times New Roman" w:cs="Times New Roman"/>
          <w:sz w:val="24"/>
          <w:szCs w:val="24"/>
        </w:rPr>
        <w:t xml:space="preserve">W oparciu o siły i urządzenia istniejących w okresie pokoju instytucji cywilnych, takich jak cywilna służba zdrowia, organy obrony przeciwpożarowej i ochrony porządku publicznego, przedsiębiorstwa i zakłady komunalne, remontowe, budowlane i inne należy na terenie miast </w:t>
      </w:r>
      <w:r w:rsidR="00C31310">
        <w:rPr>
          <w:rFonts w:ascii="Times New Roman" w:hAnsi="Times New Roman" w:cs="Times New Roman"/>
          <w:sz w:val="24"/>
          <w:szCs w:val="24"/>
        </w:rPr>
        <w:br/>
      </w:r>
      <w:r>
        <w:rPr>
          <w:rFonts w:ascii="Times New Roman" w:hAnsi="Times New Roman" w:cs="Times New Roman"/>
          <w:sz w:val="24"/>
          <w:szCs w:val="24"/>
        </w:rPr>
        <w:t>i powiatów powołać służby TOPL tj:</w:t>
      </w:r>
    </w:p>
    <w:p w14:paraId="708E0908" w14:textId="2F267616" w:rsidR="00835406" w:rsidRDefault="00835406" w:rsidP="007C2C33">
      <w:pPr>
        <w:pStyle w:val="Akapitzlist"/>
        <w:numPr>
          <w:ilvl w:val="0"/>
          <w:numId w:val="25"/>
        </w:numPr>
        <w:spacing w:after="0"/>
        <w:rPr>
          <w:rFonts w:ascii="Times New Roman" w:hAnsi="Times New Roman" w:cs="Times New Roman"/>
          <w:sz w:val="24"/>
          <w:szCs w:val="24"/>
        </w:rPr>
      </w:pPr>
      <w:r>
        <w:rPr>
          <w:rFonts w:ascii="Times New Roman" w:hAnsi="Times New Roman" w:cs="Times New Roman"/>
          <w:sz w:val="24"/>
          <w:szCs w:val="24"/>
        </w:rPr>
        <w:t>medyczno – sanitarne,</w:t>
      </w:r>
    </w:p>
    <w:p w14:paraId="718CFB83" w14:textId="581B060E" w:rsidR="00835406" w:rsidRDefault="00835406">
      <w:pPr>
        <w:pStyle w:val="Akapitzlist"/>
        <w:numPr>
          <w:ilvl w:val="0"/>
          <w:numId w:val="25"/>
        </w:numPr>
        <w:rPr>
          <w:rFonts w:ascii="Times New Roman" w:hAnsi="Times New Roman" w:cs="Times New Roman"/>
          <w:sz w:val="24"/>
          <w:szCs w:val="24"/>
        </w:rPr>
      </w:pPr>
      <w:r>
        <w:rPr>
          <w:rFonts w:ascii="Times New Roman" w:hAnsi="Times New Roman" w:cs="Times New Roman"/>
          <w:sz w:val="24"/>
          <w:szCs w:val="24"/>
        </w:rPr>
        <w:t>przeciwpożarowe,</w:t>
      </w:r>
    </w:p>
    <w:p w14:paraId="1FC431DC" w14:textId="3DA32DDE" w:rsidR="00835406" w:rsidRDefault="00835406">
      <w:pPr>
        <w:pStyle w:val="Akapitzlist"/>
        <w:numPr>
          <w:ilvl w:val="0"/>
          <w:numId w:val="25"/>
        </w:numPr>
        <w:rPr>
          <w:rFonts w:ascii="Times New Roman" w:hAnsi="Times New Roman" w:cs="Times New Roman"/>
          <w:sz w:val="24"/>
          <w:szCs w:val="24"/>
        </w:rPr>
      </w:pPr>
      <w:r>
        <w:rPr>
          <w:rFonts w:ascii="Times New Roman" w:hAnsi="Times New Roman" w:cs="Times New Roman"/>
          <w:sz w:val="24"/>
          <w:szCs w:val="24"/>
        </w:rPr>
        <w:t>odkażania i dezaktywacji,</w:t>
      </w:r>
    </w:p>
    <w:p w14:paraId="38238054" w14:textId="1BE2970C" w:rsidR="00835406" w:rsidRDefault="00835406">
      <w:pPr>
        <w:pStyle w:val="Akapitzlist"/>
        <w:numPr>
          <w:ilvl w:val="0"/>
          <w:numId w:val="25"/>
        </w:numPr>
        <w:rPr>
          <w:rFonts w:ascii="Times New Roman" w:hAnsi="Times New Roman" w:cs="Times New Roman"/>
          <w:sz w:val="24"/>
          <w:szCs w:val="24"/>
        </w:rPr>
      </w:pPr>
      <w:r>
        <w:rPr>
          <w:rFonts w:ascii="Times New Roman" w:hAnsi="Times New Roman" w:cs="Times New Roman"/>
          <w:sz w:val="24"/>
          <w:szCs w:val="24"/>
        </w:rPr>
        <w:t>ratownictwa technicznego,</w:t>
      </w:r>
    </w:p>
    <w:p w14:paraId="5EC97210" w14:textId="363A4B36" w:rsidR="00835406" w:rsidRDefault="00835406">
      <w:pPr>
        <w:pStyle w:val="Akapitzlist"/>
        <w:numPr>
          <w:ilvl w:val="0"/>
          <w:numId w:val="25"/>
        </w:numPr>
        <w:rPr>
          <w:rFonts w:ascii="Times New Roman" w:hAnsi="Times New Roman" w:cs="Times New Roman"/>
          <w:sz w:val="24"/>
          <w:szCs w:val="24"/>
        </w:rPr>
      </w:pPr>
      <w:r>
        <w:rPr>
          <w:rFonts w:ascii="Times New Roman" w:hAnsi="Times New Roman" w:cs="Times New Roman"/>
          <w:sz w:val="24"/>
          <w:szCs w:val="24"/>
        </w:rPr>
        <w:t>ochrony porządku,</w:t>
      </w:r>
    </w:p>
    <w:p w14:paraId="75642C2F" w14:textId="687A945A" w:rsidR="00835406" w:rsidRDefault="00835406">
      <w:pPr>
        <w:pStyle w:val="Akapitzlist"/>
        <w:numPr>
          <w:ilvl w:val="0"/>
          <w:numId w:val="25"/>
        </w:numPr>
        <w:rPr>
          <w:rFonts w:ascii="Times New Roman" w:hAnsi="Times New Roman" w:cs="Times New Roman"/>
          <w:sz w:val="24"/>
          <w:szCs w:val="24"/>
        </w:rPr>
      </w:pPr>
      <w:r>
        <w:rPr>
          <w:rFonts w:ascii="Times New Roman" w:hAnsi="Times New Roman" w:cs="Times New Roman"/>
          <w:sz w:val="24"/>
          <w:szCs w:val="24"/>
        </w:rPr>
        <w:t>łączności,</w:t>
      </w:r>
    </w:p>
    <w:p w14:paraId="419A4133" w14:textId="523934CE" w:rsidR="00835406" w:rsidRDefault="00D9094C">
      <w:pPr>
        <w:pStyle w:val="Akapitzlist"/>
        <w:numPr>
          <w:ilvl w:val="0"/>
          <w:numId w:val="25"/>
        </w:numPr>
        <w:rPr>
          <w:rFonts w:ascii="Times New Roman" w:hAnsi="Times New Roman" w:cs="Times New Roman"/>
          <w:sz w:val="24"/>
          <w:szCs w:val="24"/>
        </w:rPr>
      </w:pPr>
      <w:r>
        <w:rPr>
          <w:rFonts w:ascii="Times New Roman" w:hAnsi="Times New Roman" w:cs="Times New Roman"/>
          <w:sz w:val="24"/>
          <w:szCs w:val="24"/>
        </w:rPr>
        <w:t>energetyczną,</w:t>
      </w:r>
    </w:p>
    <w:p w14:paraId="77AB9A0D" w14:textId="0443281E" w:rsidR="00D9094C" w:rsidRDefault="00D9094C">
      <w:pPr>
        <w:pStyle w:val="Akapitzlist"/>
        <w:numPr>
          <w:ilvl w:val="0"/>
          <w:numId w:val="25"/>
        </w:numPr>
        <w:rPr>
          <w:rFonts w:ascii="Times New Roman" w:hAnsi="Times New Roman" w:cs="Times New Roman"/>
          <w:sz w:val="24"/>
          <w:szCs w:val="24"/>
        </w:rPr>
      </w:pPr>
      <w:r>
        <w:rPr>
          <w:rFonts w:ascii="Times New Roman" w:hAnsi="Times New Roman" w:cs="Times New Roman"/>
          <w:sz w:val="24"/>
          <w:szCs w:val="24"/>
        </w:rPr>
        <w:t xml:space="preserve">schronową i </w:t>
      </w:r>
    </w:p>
    <w:p w14:paraId="1F66A818" w14:textId="6CD7DB70" w:rsidR="00D9094C" w:rsidRPr="00835406" w:rsidRDefault="00D9094C" w:rsidP="00C31310">
      <w:pPr>
        <w:pStyle w:val="Akapitzlist"/>
        <w:numPr>
          <w:ilvl w:val="0"/>
          <w:numId w:val="25"/>
        </w:numPr>
        <w:spacing w:after="0"/>
        <w:rPr>
          <w:rFonts w:ascii="Times New Roman" w:hAnsi="Times New Roman" w:cs="Times New Roman"/>
          <w:sz w:val="24"/>
          <w:szCs w:val="24"/>
        </w:rPr>
      </w:pPr>
      <w:r>
        <w:rPr>
          <w:rFonts w:ascii="Times New Roman" w:hAnsi="Times New Roman" w:cs="Times New Roman"/>
          <w:sz w:val="24"/>
          <w:szCs w:val="24"/>
        </w:rPr>
        <w:t>żywienia.</w:t>
      </w:r>
    </w:p>
    <w:p w14:paraId="295FC0B4" w14:textId="512742E3" w:rsidR="00D138B4" w:rsidRDefault="00D9094C" w:rsidP="00C31310">
      <w:pPr>
        <w:spacing w:after="0"/>
        <w:jc w:val="both"/>
        <w:rPr>
          <w:rFonts w:ascii="Times New Roman" w:hAnsi="Times New Roman" w:cs="Times New Roman"/>
          <w:sz w:val="24"/>
          <w:szCs w:val="24"/>
        </w:rPr>
      </w:pPr>
      <w:r>
        <w:rPr>
          <w:rFonts w:ascii="Times New Roman" w:hAnsi="Times New Roman" w:cs="Times New Roman"/>
          <w:sz w:val="24"/>
          <w:szCs w:val="24"/>
        </w:rPr>
        <w:t xml:space="preserve">Wojskowe jednostki inżynieryjno – techniczne oraz zmilitaryzowane oddziały ratownictwa technicznego należy przede wszystkim wykorzystać do prowadzenia akcji ratunkowych </w:t>
      </w:r>
      <w:r w:rsidR="00C31310">
        <w:rPr>
          <w:rFonts w:ascii="Times New Roman" w:hAnsi="Times New Roman" w:cs="Times New Roman"/>
          <w:sz w:val="24"/>
          <w:szCs w:val="24"/>
        </w:rPr>
        <w:br/>
      </w:r>
      <w:r>
        <w:rPr>
          <w:rFonts w:ascii="Times New Roman" w:hAnsi="Times New Roman" w:cs="Times New Roman"/>
          <w:sz w:val="24"/>
          <w:szCs w:val="24"/>
        </w:rPr>
        <w:t>w rejonach porażeń środkami masowego rażenia.</w:t>
      </w:r>
    </w:p>
    <w:p w14:paraId="4D9F3DAF" w14:textId="7B437154" w:rsidR="00D138B4" w:rsidRDefault="00F24EDC" w:rsidP="00C31310">
      <w:pPr>
        <w:spacing w:after="0"/>
        <w:jc w:val="both"/>
        <w:rPr>
          <w:rFonts w:ascii="Times New Roman" w:hAnsi="Times New Roman" w:cs="Times New Roman"/>
          <w:sz w:val="24"/>
          <w:szCs w:val="24"/>
        </w:rPr>
      </w:pPr>
      <w:r>
        <w:rPr>
          <w:rFonts w:ascii="Times New Roman" w:hAnsi="Times New Roman" w:cs="Times New Roman"/>
          <w:sz w:val="24"/>
          <w:szCs w:val="24"/>
        </w:rPr>
        <w:t xml:space="preserve">Na dzień </w:t>
      </w:r>
      <w:r w:rsidR="0082413C">
        <w:rPr>
          <w:rFonts w:ascii="Times New Roman" w:hAnsi="Times New Roman" w:cs="Times New Roman"/>
          <w:sz w:val="24"/>
          <w:szCs w:val="24"/>
        </w:rPr>
        <w:t>1 lipca 1963 roku było zorganizowanych 135 komend TOPL, komórki TOPL działały w 23 ministerstwach, w pozostałych czterech i urzędach centralnych prace związane z TOPL wykonywali pracownicy nieetatowi. W dużych zakładach pracy etatowo zadaniami TOPL zajmowało się 686 pracowników. Wg. ówczesnych statystyk w następujących służbach pracowało:</w:t>
      </w:r>
    </w:p>
    <w:p w14:paraId="655FA3B7" w14:textId="52430E25" w:rsidR="0082413C" w:rsidRDefault="0082413C" w:rsidP="00C31310">
      <w:pPr>
        <w:pStyle w:val="Akapitzlist"/>
        <w:numPr>
          <w:ilvl w:val="0"/>
          <w:numId w:val="26"/>
        </w:numPr>
        <w:spacing w:after="0"/>
        <w:rPr>
          <w:rFonts w:ascii="Times New Roman" w:hAnsi="Times New Roman" w:cs="Times New Roman"/>
          <w:sz w:val="24"/>
          <w:szCs w:val="24"/>
        </w:rPr>
      </w:pPr>
      <w:r>
        <w:rPr>
          <w:rFonts w:ascii="Times New Roman" w:hAnsi="Times New Roman" w:cs="Times New Roman"/>
          <w:sz w:val="24"/>
          <w:szCs w:val="24"/>
        </w:rPr>
        <w:t>medyczno – sanitarnej – ok. 54 tys. pracowników,</w:t>
      </w:r>
    </w:p>
    <w:p w14:paraId="718275CF" w14:textId="3166F3B7" w:rsidR="0082413C" w:rsidRDefault="0082413C">
      <w:pPr>
        <w:pStyle w:val="Akapitzlist"/>
        <w:numPr>
          <w:ilvl w:val="0"/>
          <w:numId w:val="26"/>
        </w:numPr>
        <w:rPr>
          <w:rFonts w:ascii="Times New Roman" w:hAnsi="Times New Roman" w:cs="Times New Roman"/>
          <w:sz w:val="24"/>
          <w:szCs w:val="24"/>
        </w:rPr>
      </w:pPr>
      <w:r>
        <w:rPr>
          <w:rFonts w:ascii="Times New Roman" w:hAnsi="Times New Roman" w:cs="Times New Roman"/>
          <w:sz w:val="24"/>
          <w:szCs w:val="24"/>
        </w:rPr>
        <w:t>przeciwpożarowej – 94 800 osób,</w:t>
      </w:r>
    </w:p>
    <w:p w14:paraId="55A07C3C" w14:textId="243C6BB1" w:rsidR="0082413C" w:rsidRDefault="0082413C">
      <w:pPr>
        <w:pStyle w:val="Akapitzlist"/>
        <w:numPr>
          <w:ilvl w:val="0"/>
          <w:numId w:val="26"/>
        </w:numPr>
        <w:rPr>
          <w:rFonts w:ascii="Times New Roman" w:hAnsi="Times New Roman" w:cs="Times New Roman"/>
          <w:sz w:val="24"/>
          <w:szCs w:val="24"/>
        </w:rPr>
      </w:pPr>
      <w:r>
        <w:rPr>
          <w:rFonts w:ascii="Times New Roman" w:hAnsi="Times New Roman" w:cs="Times New Roman"/>
          <w:sz w:val="24"/>
          <w:szCs w:val="24"/>
        </w:rPr>
        <w:t>ratownictwa technicznego – 24 600 osób,</w:t>
      </w:r>
    </w:p>
    <w:p w14:paraId="3CFC1D46" w14:textId="696CC084" w:rsidR="0082413C" w:rsidRDefault="0082413C">
      <w:pPr>
        <w:pStyle w:val="Akapitzlist"/>
        <w:numPr>
          <w:ilvl w:val="0"/>
          <w:numId w:val="26"/>
        </w:numPr>
        <w:rPr>
          <w:rFonts w:ascii="Times New Roman" w:hAnsi="Times New Roman" w:cs="Times New Roman"/>
          <w:sz w:val="24"/>
          <w:szCs w:val="24"/>
        </w:rPr>
      </w:pPr>
      <w:r>
        <w:rPr>
          <w:rFonts w:ascii="Times New Roman" w:hAnsi="Times New Roman" w:cs="Times New Roman"/>
          <w:sz w:val="24"/>
          <w:szCs w:val="24"/>
        </w:rPr>
        <w:t>odkażania i dezaktywacji – 1 250 osób,</w:t>
      </w:r>
    </w:p>
    <w:p w14:paraId="0C228862" w14:textId="18089ED5" w:rsidR="0082413C" w:rsidRDefault="0082413C">
      <w:pPr>
        <w:pStyle w:val="Akapitzlist"/>
        <w:numPr>
          <w:ilvl w:val="0"/>
          <w:numId w:val="26"/>
        </w:numPr>
        <w:rPr>
          <w:rFonts w:ascii="Times New Roman" w:hAnsi="Times New Roman" w:cs="Times New Roman"/>
          <w:sz w:val="24"/>
          <w:szCs w:val="24"/>
        </w:rPr>
      </w:pPr>
      <w:r>
        <w:rPr>
          <w:rFonts w:ascii="Times New Roman" w:hAnsi="Times New Roman" w:cs="Times New Roman"/>
          <w:sz w:val="24"/>
          <w:szCs w:val="24"/>
        </w:rPr>
        <w:t xml:space="preserve">w schronowej było </w:t>
      </w:r>
      <w:r w:rsidR="00F82F0C">
        <w:rPr>
          <w:rFonts w:ascii="Times New Roman" w:hAnsi="Times New Roman" w:cs="Times New Roman"/>
          <w:sz w:val="24"/>
          <w:szCs w:val="24"/>
        </w:rPr>
        <w:t>77 sztabów,</w:t>
      </w:r>
    </w:p>
    <w:p w14:paraId="1DC1FE90" w14:textId="327B1226" w:rsidR="00F82F0C" w:rsidRDefault="00F82F0C" w:rsidP="00C31310">
      <w:pPr>
        <w:pStyle w:val="Akapitzlist"/>
        <w:numPr>
          <w:ilvl w:val="0"/>
          <w:numId w:val="26"/>
        </w:numPr>
        <w:spacing w:after="0"/>
        <w:rPr>
          <w:rFonts w:ascii="Times New Roman" w:hAnsi="Times New Roman" w:cs="Times New Roman"/>
          <w:sz w:val="24"/>
          <w:szCs w:val="24"/>
        </w:rPr>
      </w:pPr>
      <w:r>
        <w:rPr>
          <w:rFonts w:ascii="Times New Roman" w:hAnsi="Times New Roman" w:cs="Times New Roman"/>
          <w:sz w:val="24"/>
          <w:szCs w:val="24"/>
        </w:rPr>
        <w:t>a w energetycznej 3 200 osób.</w:t>
      </w:r>
    </w:p>
    <w:p w14:paraId="3674163E" w14:textId="09AA646D" w:rsidR="00F82F0C" w:rsidRDefault="00F82F0C" w:rsidP="00C31310">
      <w:pPr>
        <w:spacing w:after="0"/>
        <w:rPr>
          <w:rFonts w:ascii="Times New Roman" w:hAnsi="Times New Roman" w:cs="Times New Roman"/>
          <w:sz w:val="24"/>
          <w:szCs w:val="24"/>
        </w:rPr>
      </w:pPr>
      <w:r>
        <w:rPr>
          <w:rFonts w:ascii="Times New Roman" w:hAnsi="Times New Roman" w:cs="Times New Roman"/>
          <w:sz w:val="24"/>
          <w:szCs w:val="24"/>
        </w:rPr>
        <w:t>Zorganizowano również:</w:t>
      </w:r>
    </w:p>
    <w:p w14:paraId="53A096F1" w14:textId="77777777" w:rsidR="00F82F0C" w:rsidRDefault="00F82F0C" w:rsidP="00C31310">
      <w:pPr>
        <w:pStyle w:val="Akapitzlist"/>
        <w:numPr>
          <w:ilvl w:val="0"/>
          <w:numId w:val="27"/>
        </w:numPr>
        <w:spacing w:after="0"/>
        <w:rPr>
          <w:rFonts w:ascii="Times New Roman" w:hAnsi="Times New Roman" w:cs="Times New Roman"/>
          <w:sz w:val="24"/>
          <w:szCs w:val="24"/>
        </w:rPr>
      </w:pPr>
      <w:r w:rsidRPr="00F82F0C">
        <w:rPr>
          <w:rFonts w:ascii="Times New Roman" w:hAnsi="Times New Roman" w:cs="Times New Roman"/>
          <w:sz w:val="24"/>
          <w:szCs w:val="24"/>
        </w:rPr>
        <w:t>44 072 zakładowe grupy ratownicze TOPL, do których powołano 484 000 osób,</w:t>
      </w:r>
    </w:p>
    <w:p w14:paraId="68DB6DC8" w14:textId="10A43601" w:rsidR="00F82F0C" w:rsidRDefault="00F82F0C">
      <w:pPr>
        <w:pStyle w:val="Akapitzlist"/>
        <w:numPr>
          <w:ilvl w:val="0"/>
          <w:numId w:val="27"/>
        </w:numPr>
        <w:rPr>
          <w:rFonts w:ascii="Times New Roman" w:hAnsi="Times New Roman" w:cs="Times New Roman"/>
          <w:sz w:val="24"/>
          <w:szCs w:val="24"/>
        </w:rPr>
      </w:pPr>
      <w:r w:rsidRPr="00F82F0C">
        <w:rPr>
          <w:rFonts w:ascii="Times New Roman" w:hAnsi="Times New Roman" w:cs="Times New Roman"/>
          <w:sz w:val="24"/>
          <w:szCs w:val="24"/>
        </w:rPr>
        <w:t xml:space="preserve">48 zmilitaryzowane </w:t>
      </w:r>
      <w:r>
        <w:rPr>
          <w:rFonts w:ascii="Times New Roman" w:hAnsi="Times New Roman" w:cs="Times New Roman"/>
          <w:sz w:val="24"/>
          <w:szCs w:val="24"/>
        </w:rPr>
        <w:t>oddziały ratownictwa technicznego – razem 34 000 osób,</w:t>
      </w:r>
    </w:p>
    <w:p w14:paraId="06B8810F" w14:textId="4E3FED11" w:rsidR="00F82F0C" w:rsidRDefault="00F82F0C">
      <w:pPr>
        <w:pStyle w:val="Akapitzlist"/>
        <w:numPr>
          <w:ilvl w:val="0"/>
          <w:numId w:val="27"/>
        </w:numPr>
        <w:rPr>
          <w:rFonts w:ascii="Times New Roman" w:hAnsi="Times New Roman" w:cs="Times New Roman"/>
          <w:sz w:val="24"/>
          <w:szCs w:val="24"/>
        </w:rPr>
      </w:pPr>
      <w:r>
        <w:rPr>
          <w:rFonts w:ascii="Times New Roman" w:hAnsi="Times New Roman" w:cs="Times New Roman"/>
          <w:sz w:val="24"/>
          <w:szCs w:val="24"/>
        </w:rPr>
        <w:t>3 bataliony inżynieryjno – techniczne KBW,</w:t>
      </w:r>
    </w:p>
    <w:p w14:paraId="31AF0222" w14:textId="77777777" w:rsidR="00811943" w:rsidRDefault="00F82F0C" w:rsidP="00C31310">
      <w:pPr>
        <w:pStyle w:val="Akapitzlist"/>
        <w:numPr>
          <w:ilvl w:val="0"/>
          <w:numId w:val="27"/>
        </w:numPr>
        <w:spacing w:after="0"/>
        <w:jc w:val="both"/>
        <w:rPr>
          <w:rFonts w:ascii="Times New Roman" w:hAnsi="Times New Roman" w:cs="Times New Roman"/>
          <w:sz w:val="24"/>
          <w:szCs w:val="24"/>
        </w:rPr>
      </w:pPr>
      <w:r w:rsidRPr="00811943">
        <w:rPr>
          <w:rFonts w:ascii="Times New Roman" w:hAnsi="Times New Roman" w:cs="Times New Roman"/>
          <w:sz w:val="24"/>
          <w:szCs w:val="24"/>
        </w:rPr>
        <w:t>153 pododdziały rozpoznania ogólnego skutków napadu powietrznego na terenie 72 miast o stanie osobowym 4 700 osób</w:t>
      </w:r>
      <w:r w:rsidR="00811943" w:rsidRPr="00811943">
        <w:rPr>
          <w:rFonts w:ascii="Times New Roman" w:hAnsi="Times New Roman" w:cs="Times New Roman"/>
          <w:sz w:val="24"/>
          <w:szCs w:val="24"/>
        </w:rPr>
        <w:t xml:space="preserve"> </w:t>
      </w:r>
    </w:p>
    <w:p w14:paraId="76DB98F2" w14:textId="2E64C8DD" w:rsidR="00811943" w:rsidRPr="00811943" w:rsidRDefault="00811943" w:rsidP="00C31310">
      <w:pPr>
        <w:spacing w:after="0"/>
        <w:jc w:val="both"/>
        <w:rPr>
          <w:rFonts w:ascii="Times New Roman" w:hAnsi="Times New Roman" w:cs="Times New Roman"/>
          <w:sz w:val="24"/>
          <w:szCs w:val="24"/>
        </w:rPr>
      </w:pPr>
      <w:r w:rsidRPr="00811943">
        <w:rPr>
          <w:rFonts w:ascii="Times New Roman" w:hAnsi="Times New Roman" w:cs="Times New Roman"/>
          <w:sz w:val="24"/>
          <w:szCs w:val="24"/>
        </w:rPr>
        <w:t>Razem w strukturach TOPL działalnością związaną z ochroną ludności etatowo i nieetatowo zajmowało się ok. 702 000 osób (</w:t>
      </w:r>
      <w:r w:rsidRPr="00811943">
        <w:rPr>
          <w:rFonts w:ascii="Times New Roman" w:hAnsi="Times New Roman" w:cs="Times New Roman"/>
          <w:b/>
          <w:bCs/>
          <w:i/>
          <w:iCs/>
          <w:sz w:val="24"/>
          <w:szCs w:val="24"/>
        </w:rPr>
        <w:t>stanowiło to ok. 2% populacji obywateli naszego kraju</w:t>
      </w:r>
      <w:r w:rsidRPr="00811943">
        <w:rPr>
          <w:rFonts w:ascii="Times New Roman" w:hAnsi="Times New Roman" w:cs="Times New Roman"/>
          <w:sz w:val="24"/>
          <w:szCs w:val="24"/>
        </w:rPr>
        <w:t>).</w:t>
      </w:r>
    </w:p>
    <w:p w14:paraId="34046278" w14:textId="2406D254" w:rsidR="00F82F0C" w:rsidRPr="00F82F0C" w:rsidRDefault="00F82F0C" w:rsidP="00C31310">
      <w:pPr>
        <w:spacing w:after="0"/>
        <w:jc w:val="both"/>
        <w:rPr>
          <w:rFonts w:ascii="Times New Roman" w:hAnsi="Times New Roman" w:cs="Times New Roman"/>
          <w:sz w:val="24"/>
          <w:szCs w:val="24"/>
        </w:rPr>
      </w:pPr>
      <w:r>
        <w:rPr>
          <w:rFonts w:ascii="Times New Roman" w:hAnsi="Times New Roman" w:cs="Times New Roman"/>
          <w:sz w:val="24"/>
          <w:szCs w:val="24"/>
        </w:rPr>
        <w:t>Podkreślić należy, że wszystkie przedsięwzięcia były objęte tajemnicą służbową i o powyższym nie publikowano informacji jawnych.</w:t>
      </w:r>
    </w:p>
    <w:p w14:paraId="036949F0" w14:textId="3981B265" w:rsidR="00F82F0C" w:rsidRPr="002634A6" w:rsidRDefault="003772D6" w:rsidP="00C31310">
      <w:pPr>
        <w:spacing w:after="0"/>
        <w:jc w:val="center"/>
        <w:rPr>
          <w:rFonts w:ascii="Times New Roman" w:hAnsi="Times New Roman" w:cs="Times New Roman"/>
          <w:b/>
          <w:bCs/>
          <w:sz w:val="24"/>
          <w:szCs w:val="24"/>
        </w:rPr>
      </w:pPr>
      <w:r w:rsidRPr="002634A6">
        <w:rPr>
          <w:rFonts w:ascii="Times New Roman" w:hAnsi="Times New Roman" w:cs="Times New Roman"/>
          <w:b/>
          <w:bCs/>
          <w:sz w:val="24"/>
          <w:szCs w:val="24"/>
        </w:rPr>
        <w:t>Powszechna samoobrona</w:t>
      </w:r>
      <w:r w:rsidR="002634A6" w:rsidRPr="002634A6">
        <w:rPr>
          <w:rFonts w:ascii="Times New Roman" w:hAnsi="Times New Roman" w:cs="Times New Roman"/>
          <w:b/>
          <w:bCs/>
          <w:sz w:val="24"/>
          <w:szCs w:val="24"/>
        </w:rPr>
        <w:t xml:space="preserve"> (lata 1962 – 1972)</w:t>
      </w:r>
    </w:p>
    <w:p w14:paraId="4BBA4E76" w14:textId="2EED43E6" w:rsidR="00D138B4" w:rsidRDefault="00BE64B2" w:rsidP="00C31310">
      <w:pPr>
        <w:spacing w:after="0"/>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18 lutego 1959 Uchwałą Rady Ministrów nr 66/59 powołano do życia Komitet Obrony Kraju. Uchwałą nr 009/59 tej instytucji zobowiązuje się Ministra Obrony Narodowej i Ministra Spraw Wewnętrznych do opracowania szczegółowego planu obrony terytorium kraju </w:t>
      </w:r>
      <w:r w:rsidR="00C31310">
        <w:rPr>
          <w:rFonts w:ascii="Times New Roman" w:hAnsi="Times New Roman" w:cs="Times New Roman"/>
          <w:sz w:val="24"/>
          <w:szCs w:val="24"/>
        </w:rPr>
        <w:br/>
      </w:r>
      <w:r>
        <w:rPr>
          <w:rFonts w:ascii="Times New Roman" w:hAnsi="Times New Roman" w:cs="Times New Roman"/>
          <w:sz w:val="24"/>
          <w:szCs w:val="24"/>
        </w:rPr>
        <w:t>w terminie do 31 grudnia 1960 roku. Na początku lat sześćdziesiątych zauważaln</w:t>
      </w:r>
      <w:r w:rsidR="00C31310">
        <w:rPr>
          <w:rFonts w:ascii="Times New Roman" w:hAnsi="Times New Roman" w:cs="Times New Roman"/>
          <w:sz w:val="24"/>
          <w:szCs w:val="24"/>
        </w:rPr>
        <w:t>y</w:t>
      </w:r>
      <w:r>
        <w:rPr>
          <w:rFonts w:ascii="Times New Roman" w:hAnsi="Times New Roman" w:cs="Times New Roman"/>
          <w:sz w:val="24"/>
          <w:szCs w:val="24"/>
        </w:rPr>
        <w:t xml:space="preserve"> jest dynamiz</w:t>
      </w:r>
      <w:r w:rsidR="00282D7B">
        <w:rPr>
          <w:rFonts w:ascii="Times New Roman" w:hAnsi="Times New Roman" w:cs="Times New Roman"/>
          <w:sz w:val="24"/>
          <w:szCs w:val="24"/>
        </w:rPr>
        <w:t>m w</w:t>
      </w:r>
      <w:r>
        <w:rPr>
          <w:rFonts w:ascii="Times New Roman" w:hAnsi="Times New Roman" w:cs="Times New Roman"/>
          <w:sz w:val="24"/>
          <w:szCs w:val="24"/>
        </w:rPr>
        <w:t xml:space="preserve"> praca</w:t>
      </w:r>
      <w:r w:rsidR="00282D7B">
        <w:rPr>
          <w:rFonts w:ascii="Times New Roman" w:hAnsi="Times New Roman" w:cs="Times New Roman"/>
          <w:sz w:val="24"/>
          <w:szCs w:val="24"/>
        </w:rPr>
        <w:t>ch</w:t>
      </w:r>
      <w:r>
        <w:rPr>
          <w:rFonts w:ascii="Times New Roman" w:hAnsi="Times New Roman" w:cs="Times New Roman"/>
          <w:sz w:val="24"/>
          <w:szCs w:val="24"/>
        </w:rPr>
        <w:t xml:space="preserve"> dotycząc</w:t>
      </w:r>
      <w:r w:rsidR="00282D7B">
        <w:rPr>
          <w:rFonts w:ascii="Times New Roman" w:hAnsi="Times New Roman" w:cs="Times New Roman"/>
          <w:sz w:val="24"/>
          <w:szCs w:val="24"/>
        </w:rPr>
        <w:t>ych</w:t>
      </w:r>
      <w:r>
        <w:rPr>
          <w:rFonts w:ascii="Times New Roman" w:hAnsi="Times New Roman" w:cs="Times New Roman"/>
          <w:sz w:val="24"/>
          <w:szCs w:val="24"/>
        </w:rPr>
        <w:t xml:space="preserve"> przejęcia całokształtu prac TOPL przez Ministerstwo Obrony Narodowej. </w:t>
      </w:r>
      <w:r w:rsidR="00282D7B">
        <w:rPr>
          <w:rFonts w:ascii="Times New Roman" w:hAnsi="Times New Roman" w:cs="Times New Roman"/>
          <w:sz w:val="24"/>
          <w:szCs w:val="24"/>
        </w:rPr>
        <w:t xml:space="preserve">Zgodnie z tymi założeniami, Komendę Główną TOPL podporządkowuje się Wojewódzkim Sztabom Wojskowym, Komendy miejskie miast wydzielonych na prawach województw (za wyjątkiem Warszawy) będą rozformowane, a ich stany osobowe utworzą powiatowe sztaby wojskowe. Z </w:t>
      </w:r>
      <w:r w:rsidR="00C31310">
        <w:rPr>
          <w:rFonts w:ascii="Times New Roman" w:hAnsi="Times New Roman" w:cs="Times New Roman"/>
          <w:sz w:val="24"/>
          <w:szCs w:val="24"/>
        </w:rPr>
        <w:t>k</w:t>
      </w:r>
      <w:r w:rsidR="00282D7B">
        <w:rPr>
          <w:rFonts w:ascii="Times New Roman" w:hAnsi="Times New Roman" w:cs="Times New Roman"/>
          <w:sz w:val="24"/>
          <w:szCs w:val="24"/>
        </w:rPr>
        <w:t>olei miejskie TOPL pozostałych miast oraz komendy powiatowe TOPL przekształcone będą w powiatowe sztaby wojskowe. O dynamizmie tych działań świadczy Uchwała nr 0010/62 KOK z 16 listopada 1962 r. w sprawie zasad organizacji i działalności wojewódzkich i powiatowych sztabów wojskowych. Do najważniejszych zadań tych sztabów należało:</w:t>
      </w:r>
    </w:p>
    <w:p w14:paraId="092580EE" w14:textId="55FDC1C0" w:rsidR="00282D7B" w:rsidRDefault="005A3D83" w:rsidP="00C31310">
      <w:pPr>
        <w:pStyle w:val="Akapitzlist"/>
        <w:numPr>
          <w:ilvl w:val="0"/>
          <w:numId w:val="28"/>
        </w:numPr>
        <w:spacing w:after="0"/>
        <w:rPr>
          <w:rFonts w:ascii="Times New Roman" w:hAnsi="Times New Roman" w:cs="Times New Roman"/>
          <w:sz w:val="24"/>
          <w:szCs w:val="24"/>
        </w:rPr>
      </w:pPr>
      <w:r>
        <w:rPr>
          <w:rFonts w:ascii="Times New Roman" w:hAnsi="Times New Roman" w:cs="Times New Roman"/>
          <w:sz w:val="24"/>
          <w:szCs w:val="24"/>
        </w:rPr>
        <w:t>opracowanie planu obrony terytorium województwa,</w:t>
      </w:r>
    </w:p>
    <w:p w14:paraId="1A3118D3" w14:textId="69AA7B4D" w:rsidR="005A3D83" w:rsidRDefault="005A3D83" w:rsidP="00C31310">
      <w:pPr>
        <w:pStyle w:val="Akapitzlist"/>
        <w:numPr>
          <w:ilvl w:val="0"/>
          <w:numId w:val="28"/>
        </w:numPr>
        <w:spacing w:after="0"/>
        <w:rPr>
          <w:rFonts w:ascii="Times New Roman" w:hAnsi="Times New Roman" w:cs="Times New Roman"/>
          <w:sz w:val="24"/>
          <w:szCs w:val="24"/>
        </w:rPr>
      </w:pPr>
      <w:r>
        <w:rPr>
          <w:rFonts w:ascii="Times New Roman" w:hAnsi="Times New Roman" w:cs="Times New Roman"/>
          <w:sz w:val="24"/>
          <w:szCs w:val="24"/>
        </w:rPr>
        <w:t>udział w organizowaniu i kierowaniu akcjami ratunkowymi w wypadku klęsk żywiołowych (pożary, powodzie itp.) oraz</w:t>
      </w:r>
    </w:p>
    <w:p w14:paraId="4FA1BBEC" w14:textId="64E81379" w:rsidR="005A3D83" w:rsidRDefault="005A3D83" w:rsidP="00C31310">
      <w:pPr>
        <w:pStyle w:val="Akapitzlist"/>
        <w:numPr>
          <w:ilvl w:val="0"/>
          <w:numId w:val="28"/>
        </w:numPr>
        <w:spacing w:after="0"/>
        <w:rPr>
          <w:rFonts w:ascii="Times New Roman" w:hAnsi="Times New Roman" w:cs="Times New Roman"/>
          <w:sz w:val="24"/>
          <w:szCs w:val="24"/>
        </w:rPr>
      </w:pPr>
      <w:r>
        <w:rPr>
          <w:rFonts w:ascii="Times New Roman" w:hAnsi="Times New Roman" w:cs="Times New Roman"/>
          <w:sz w:val="24"/>
          <w:szCs w:val="24"/>
        </w:rPr>
        <w:t>kierowanie akcjami prowadzonymi w ramach pomocy gospodarce narodowej.</w:t>
      </w:r>
    </w:p>
    <w:p w14:paraId="306289A5" w14:textId="785B7010" w:rsidR="005A3D83" w:rsidRDefault="005A3D83" w:rsidP="00C31310">
      <w:pPr>
        <w:spacing w:after="0"/>
        <w:jc w:val="both"/>
        <w:rPr>
          <w:rFonts w:ascii="Times New Roman" w:hAnsi="Times New Roman" w:cs="Times New Roman"/>
          <w:sz w:val="24"/>
          <w:szCs w:val="24"/>
        </w:rPr>
      </w:pPr>
      <w:r>
        <w:rPr>
          <w:rFonts w:ascii="Times New Roman" w:hAnsi="Times New Roman" w:cs="Times New Roman"/>
          <w:sz w:val="24"/>
          <w:szCs w:val="24"/>
        </w:rPr>
        <w:t xml:space="preserve">Organizacyjne podporządkowanie organów TOPL Ministrowi Obrony Narodowej ujmuje Zarządzenie Ministra ON nr 029/OTK z dnia 15 Września 1964 r. Tym samym TOPL została praktycznie zintegrowana z systemem obrony kraju. </w:t>
      </w:r>
    </w:p>
    <w:p w14:paraId="66E70FDE" w14:textId="457EA1B4" w:rsidR="005A3D83" w:rsidRDefault="005A3D83" w:rsidP="00C31310">
      <w:pPr>
        <w:spacing w:after="0"/>
        <w:jc w:val="both"/>
        <w:rPr>
          <w:rFonts w:ascii="Times New Roman" w:hAnsi="Times New Roman" w:cs="Times New Roman"/>
          <w:sz w:val="24"/>
          <w:szCs w:val="24"/>
        </w:rPr>
      </w:pPr>
      <w:r>
        <w:rPr>
          <w:rFonts w:ascii="Times New Roman" w:hAnsi="Times New Roman" w:cs="Times New Roman"/>
          <w:sz w:val="24"/>
          <w:szCs w:val="24"/>
        </w:rPr>
        <w:tab/>
        <w:t>W tym samym czasie rozważano koncepcj</w:t>
      </w:r>
      <w:r w:rsidR="00C31310">
        <w:rPr>
          <w:rFonts w:ascii="Times New Roman" w:hAnsi="Times New Roman" w:cs="Times New Roman"/>
          <w:sz w:val="24"/>
          <w:szCs w:val="24"/>
        </w:rPr>
        <w:t>ę</w:t>
      </w:r>
      <w:r>
        <w:rPr>
          <w:rFonts w:ascii="Times New Roman" w:hAnsi="Times New Roman" w:cs="Times New Roman"/>
          <w:sz w:val="24"/>
          <w:szCs w:val="24"/>
        </w:rPr>
        <w:t xml:space="preserve"> nowej formuły, której nadano termin „powszechna samoobrona”. Początek Powszechnej Samoobrony wiąże się z faktem utworzenia Urzędu </w:t>
      </w:r>
      <w:r w:rsidR="00B85068">
        <w:rPr>
          <w:rFonts w:ascii="Times New Roman" w:hAnsi="Times New Roman" w:cs="Times New Roman"/>
          <w:sz w:val="24"/>
          <w:szCs w:val="24"/>
        </w:rPr>
        <w:t>Głównego</w:t>
      </w:r>
      <w:r>
        <w:rPr>
          <w:rFonts w:ascii="Times New Roman" w:hAnsi="Times New Roman" w:cs="Times New Roman"/>
          <w:sz w:val="24"/>
          <w:szCs w:val="24"/>
        </w:rPr>
        <w:t xml:space="preserve"> Inspektora Obrony Terytorialnej i wprowadzenie etatów instytucji jemu </w:t>
      </w:r>
      <w:r w:rsidR="00B85068">
        <w:rPr>
          <w:rFonts w:ascii="Times New Roman" w:hAnsi="Times New Roman" w:cs="Times New Roman"/>
          <w:sz w:val="24"/>
          <w:szCs w:val="24"/>
        </w:rPr>
        <w:t xml:space="preserve">podległych. </w:t>
      </w:r>
      <w:r w:rsidR="00B85068">
        <w:rPr>
          <w:rFonts w:ascii="Times New Roman" w:hAnsi="Times New Roman" w:cs="Times New Roman"/>
          <w:sz w:val="24"/>
          <w:szCs w:val="24"/>
        </w:rPr>
        <w:br/>
        <w:t>Inspektorat Powszechnej Samoobrony powołano 20 grudnia 1965 r. Nowo powstały Inspektorat zobowiązany został do :</w:t>
      </w:r>
    </w:p>
    <w:p w14:paraId="1C4690E0" w14:textId="1D0D2783" w:rsidR="00B85068" w:rsidRDefault="00B85068">
      <w:pPr>
        <w:pStyle w:val="Akapitzlist"/>
        <w:numPr>
          <w:ilvl w:val="0"/>
          <w:numId w:val="29"/>
        </w:numPr>
        <w:rPr>
          <w:rFonts w:ascii="Times New Roman" w:hAnsi="Times New Roman" w:cs="Times New Roman"/>
          <w:sz w:val="24"/>
          <w:szCs w:val="24"/>
        </w:rPr>
      </w:pPr>
      <w:r>
        <w:rPr>
          <w:rFonts w:ascii="Times New Roman" w:hAnsi="Times New Roman" w:cs="Times New Roman"/>
          <w:sz w:val="24"/>
          <w:szCs w:val="24"/>
        </w:rPr>
        <w:t>przygotowania ludności w zakresie powszechnej samoobrony,</w:t>
      </w:r>
    </w:p>
    <w:p w14:paraId="1CB17F78" w14:textId="52FBF41F" w:rsidR="00B85068" w:rsidRDefault="00B85068">
      <w:pPr>
        <w:pStyle w:val="Akapitzlist"/>
        <w:numPr>
          <w:ilvl w:val="0"/>
          <w:numId w:val="29"/>
        </w:numPr>
        <w:rPr>
          <w:rFonts w:ascii="Times New Roman" w:hAnsi="Times New Roman" w:cs="Times New Roman"/>
          <w:sz w:val="24"/>
          <w:szCs w:val="24"/>
        </w:rPr>
      </w:pPr>
      <w:r>
        <w:rPr>
          <w:rFonts w:ascii="Times New Roman" w:hAnsi="Times New Roman" w:cs="Times New Roman"/>
          <w:sz w:val="24"/>
          <w:szCs w:val="24"/>
        </w:rPr>
        <w:t>realizacji zadań związanych z alarmowaniem ludności o niebezpieczeństwie,</w:t>
      </w:r>
    </w:p>
    <w:p w14:paraId="26D11B29" w14:textId="7AAE7FA8" w:rsidR="00B85068" w:rsidRDefault="00B85068">
      <w:pPr>
        <w:pStyle w:val="Akapitzlist"/>
        <w:numPr>
          <w:ilvl w:val="0"/>
          <w:numId w:val="29"/>
        </w:numPr>
        <w:rPr>
          <w:rFonts w:ascii="Times New Roman" w:hAnsi="Times New Roman" w:cs="Times New Roman"/>
          <w:sz w:val="24"/>
          <w:szCs w:val="24"/>
        </w:rPr>
      </w:pPr>
      <w:r>
        <w:rPr>
          <w:rFonts w:ascii="Times New Roman" w:hAnsi="Times New Roman" w:cs="Times New Roman"/>
          <w:sz w:val="24"/>
          <w:szCs w:val="24"/>
        </w:rPr>
        <w:t>współdziałania z władzami cywilnymi państwa w zakresie rozśrodkowania ludności,</w:t>
      </w:r>
    </w:p>
    <w:p w14:paraId="136443E0" w14:textId="2C88A66B" w:rsidR="00B85068" w:rsidRDefault="00B85068" w:rsidP="00C31310">
      <w:pPr>
        <w:pStyle w:val="Akapitzlist"/>
        <w:numPr>
          <w:ilvl w:val="0"/>
          <w:numId w:val="29"/>
        </w:numPr>
        <w:spacing w:after="0"/>
        <w:rPr>
          <w:rFonts w:ascii="Times New Roman" w:hAnsi="Times New Roman" w:cs="Times New Roman"/>
          <w:sz w:val="24"/>
          <w:szCs w:val="24"/>
        </w:rPr>
      </w:pPr>
      <w:r>
        <w:rPr>
          <w:rFonts w:ascii="Times New Roman" w:hAnsi="Times New Roman" w:cs="Times New Roman"/>
          <w:sz w:val="24"/>
          <w:szCs w:val="24"/>
        </w:rPr>
        <w:t>prowadzenia szkoleń obronnych.</w:t>
      </w:r>
    </w:p>
    <w:p w14:paraId="1165149D" w14:textId="79EE7995" w:rsidR="00B85068" w:rsidRDefault="00B85068" w:rsidP="00C31310">
      <w:pPr>
        <w:spacing w:after="0"/>
        <w:jc w:val="both"/>
        <w:rPr>
          <w:rFonts w:ascii="Times New Roman" w:hAnsi="Times New Roman" w:cs="Times New Roman"/>
          <w:sz w:val="24"/>
          <w:szCs w:val="24"/>
        </w:rPr>
      </w:pPr>
      <w:r>
        <w:rPr>
          <w:rFonts w:ascii="Times New Roman" w:hAnsi="Times New Roman" w:cs="Times New Roman"/>
          <w:sz w:val="24"/>
          <w:szCs w:val="24"/>
        </w:rPr>
        <w:t xml:space="preserve">Powołana Powszechna Samoobrona stała się formacją ochrony ludności i ochrony gospodarki przed skutkami działań wojennych w tym również przed skutkami środków masowego rażenia. Zauważyć należy, że podstawowym założeniem tej organizacji był fakt powszechnego udziału ludności w tej obronie. </w:t>
      </w:r>
    </w:p>
    <w:p w14:paraId="4CBB492E" w14:textId="4AD31845" w:rsidR="00B85068" w:rsidRDefault="00B85068" w:rsidP="00C31310">
      <w:pPr>
        <w:spacing w:after="0"/>
        <w:jc w:val="both"/>
        <w:rPr>
          <w:rFonts w:ascii="Times New Roman" w:hAnsi="Times New Roman" w:cs="Times New Roman"/>
          <w:sz w:val="24"/>
          <w:szCs w:val="24"/>
        </w:rPr>
      </w:pPr>
      <w:r>
        <w:rPr>
          <w:rFonts w:ascii="Times New Roman" w:hAnsi="Times New Roman" w:cs="Times New Roman"/>
          <w:sz w:val="24"/>
          <w:szCs w:val="24"/>
        </w:rPr>
        <w:tab/>
        <w:t>W okresie powszechnej samoobrony bardzo dynam</w:t>
      </w:r>
      <w:r w:rsidR="00851D68">
        <w:rPr>
          <w:rFonts w:ascii="Times New Roman" w:hAnsi="Times New Roman" w:cs="Times New Roman"/>
          <w:sz w:val="24"/>
          <w:szCs w:val="24"/>
        </w:rPr>
        <w:t xml:space="preserve">icznie rozwijały się </w:t>
      </w:r>
      <w:r>
        <w:rPr>
          <w:rFonts w:ascii="Times New Roman" w:hAnsi="Times New Roman" w:cs="Times New Roman"/>
          <w:sz w:val="24"/>
          <w:szCs w:val="24"/>
        </w:rPr>
        <w:t xml:space="preserve">formacje samoobrony. Rozwój dotyczył </w:t>
      </w:r>
      <w:r w:rsidR="00851D68">
        <w:rPr>
          <w:rFonts w:ascii="Times New Roman" w:hAnsi="Times New Roman" w:cs="Times New Roman"/>
          <w:sz w:val="24"/>
          <w:szCs w:val="24"/>
        </w:rPr>
        <w:t>zarówno ich liczby, struktur organizacyjnych i zakresu zadań. Według stanu na dzień 31 grudnia 1967 r. w kraju powołanych było:</w:t>
      </w:r>
    </w:p>
    <w:p w14:paraId="14DF0DB3" w14:textId="48B66A3B" w:rsidR="00851D68" w:rsidRPr="00851D68" w:rsidRDefault="00851D68" w:rsidP="00C31310">
      <w:pPr>
        <w:pStyle w:val="Akapitzlist"/>
        <w:numPr>
          <w:ilvl w:val="0"/>
          <w:numId w:val="30"/>
        </w:numPr>
        <w:autoSpaceDE w:val="0"/>
        <w:autoSpaceDN w:val="0"/>
        <w:adjustRightInd w:val="0"/>
        <w:spacing w:after="0" w:line="240" w:lineRule="auto"/>
        <w:rPr>
          <w:rFonts w:ascii="TimesNewRoman,Bold" w:hAnsi="TimesNewRoman,Bold" w:cs="TimesNewRoman,Bold"/>
          <w:sz w:val="24"/>
          <w:szCs w:val="24"/>
        </w:rPr>
      </w:pPr>
      <w:r w:rsidRPr="00851D68">
        <w:rPr>
          <w:rFonts w:ascii="TimesNewRoman,Bold" w:hAnsi="TimesNewRoman,Bold" w:cs="TimesNewRoman,Bold"/>
          <w:sz w:val="24"/>
          <w:szCs w:val="24"/>
        </w:rPr>
        <w:t>5 685 zakładowych oddziałów samoobrony</w:t>
      </w:r>
      <w:r>
        <w:rPr>
          <w:rFonts w:ascii="TimesNewRoman,Bold" w:hAnsi="TimesNewRoman,Bold" w:cs="TimesNewRoman,Bold"/>
          <w:sz w:val="24"/>
          <w:szCs w:val="24"/>
        </w:rPr>
        <w:t>,</w:t>
      </w:r>
      <w:r w:rsidRPr="00851D68">
        <w:rPr>
          <w:rFonts w:ascii="TimesNewRoman,Bold" w:hAnsi="TimesNewRoman,Bold" w:cs="TimesNewRoman,Bold"/>
          <w:sz w:val="24"/>
          <w:szCs w:val="24"/>
        </w:rPr>
        <w:t xml:space="preserve"> o stanie osobowym 673 843 osoby,</w:t>
      </w:r>
    </w:p>
    <w:p w14:paraId="4C1D39CF" w14:textId="77777777" w:rsidR="00851D68" w:rsidRPr="00851D68" w:rsidRDefault="00851D68">
      <w:pPr>
        <w:pStyle w:val="Akapitzlist"/>
        <w:numPr>
          <w:ilvl w:val="0"/>
          <w:numId w:val="30"/>
        </w:numPr>
        <w:autoSpaceDE w:val="0"/>
        <w:autoSpaceDN w:val="0"/>
        <w:adjustRightInd w:val="0"/>
        <w:spacing w:after="0" w:line="240" w:lineRule="auto"/>
        <w:rPr>
          <w:rFonts w:ascii="TimesNewRoman,Bold" w:hAnsi="TimesNewRoman,Bold" w:cs="TimesNewRoman,Bold"/>
          <w:sz w:val="24"/>
          <w:szCs w:val="24"/>
        </w:rPr>
      </w:pPr>
      <w:r w:rsidRPr="00851D68">
        <w:rPr>
          <w:rFonts w:ascii="TimesNewRoman,Bold" w:hAnsi="TimesNewRoman,Bold" w:cs="TimesNewRoman,Bold"/>
          <w:sz w:val="24"/>
          <w:szCs w:val="24"/>
        </w:rPr>
        <w:t>5808 terenowych oddziałów samoobrony, o stanie osobowym 993 344 osoby.</w:t>
      </w:r>
    </w:p>
    <w:p w14:paraId="0435708B" w14:textId="053681CA" w:rsidR="00851D68" w:rsidRDefault="00851D68" w:rsidP="00C31310">
      <w:pPr>
        <w:spacing w:after="0"/>
        <w:ind w:left="6372"/>
        <w:rPr>
          <w:rFonts w:ascii="Times New Roman" w:hAnsi="Times New Roman" w:cs="Times New Roman"/>
          <w:sz w:val="24"/>
          <w:szCs w:val="24"/>
        </w:rPr>
      </w:pPr>
      <w:r>
        <w:rPr>
          <w:rFonts w:ascii="Times New Roman" w:hAnsi="Times New Roman" w:cs="Times New Roman"/>
          <w:sz w:val="24"/>
          <w:szCs w:val="24"/>
        </w:rPr>
        <w:t>Razem  1 667 187 osób</w:t>
      </w:r>
      <w:r w:rsidR="00C31310">
        <w:rPr>
          <w:rFonts w:ascii="Times New Roman" w:hAnsi="Times New Roman" w:cs="Times New Roman"/>
          <w:sz w:val="24"/>
          <w:szCs w:val="24"/>
        </w:rPr>
        <w:t>.</w:t>
      </w:r>
    </w:p>
    <w:p w14:paraId="5534ACC1" w14:textId="4D131CBD" w:rsidR="00851D68" w:rsidRDefault="0032489B" w:rsidP="00C31310">
      <w:pPr>
        <w:spacing w:after="0"/>
        <w:jc w:val="both"/>
        <w:rPr>
          <w:rFonts w:ascii="Times New Roman" w:hAnsi="Times New Roman" w:cs="Times New Roman"/>
          <w:sz w:val="24"/>
          <w:szCs w:val="24"/>
        </w:rPr>
      </w:pPr>
      <w:r>
        <w:rPr>
          <w:rFonts w:ascii="Times New Roman" w:hAnsi="Times New Roman" w:cs="Times New Roman"/>
          <w:sz w:val="24"/>
          <w:szCs w:val="24"/>
        </w:rPr>
        <w:t xml:space="preserve">Zgodnie z założeniami rozwoju formacji </w:t>
      </w:r>
      <w:r w:rsidR="00195467">
        <w:rPr>
          <w:rFonts w:ascii="Times New Roman" w:hAnsi="Times New Roman" w:cs="Times New Roman"/>
          <w:sz w:val="24"/>
          <w:szCs w:val="24"/>
        </w:rPr>
        <w:t>samoobrony, przewidywano osiągnąć do końca 1970 roku następującą ilość oddziałów:</w:t>
      </w:r>
    </w:p>
    <w:p w14:paraId="71425AE5" w14:textId="7B0BDDCC" w:rsidR="00195467" w:rsidRDefault="00195467" w:rsidP="00C31310">
      <w:pPr>
        <w:pStyle w:val="Akapitzlist"/>
        <w:numPr>
          <w:ilvl w:val="0"/>
          <w:numId w:val="31"/>
        </w:numPr>
        <w:spacing w:after="0"/>
        <w:rPr>
          <w:rFonts w:ascii="Times New Roman" w:hAnsi="Times New Roman" w:cs="Times New Roman"/>
          <w:sz w:val="24"/>
          <w:szCs w:val="24"/>
        </w:rPr>
      </w:pPr>
      <w:r>
        <w:rPr>
          <w:rFonts w:ascii="Times New Roman" w:hAnsi="Times New Roman" w:cs="Times New Roman"/>
          <w:sz w:val="24"/>
          <w:szCs w:val="24"/>
        </w:rPr>
        <w:t>8 200 zakładowy, o stanie osobowym 1 230 000 osób,</w:t>
      </w:r>
    </w:p>
    <w:p w14:paraId="1148D35F" w14:textId="7DD07375" w:rsidR="00195467" w:rsidRDefault="00195467" w:rsidP="00C31310">
      <w:pPr>
        <w:pStyle w:val="Akapitzlist"/>
        <w:numPr>
          <w:ilvl w:val="0"/>
          <w:numId w:val="31"/>
        </w:numPr>
        <w:spacing w:after="0"/>
        <w:rPr>
          <w:rFonts w:ascii="Times New Roman" w:hAnsi="Times New Roman" w:cs="Times New Roman"/>
          <w:sz w:val="24"/>
          <w:szCs w:val="24"/>
        </w:rPr>
      </w:pPr>
      <w:r>
        <w:rPr>
          <w:rFonts w:ascii="Times New Roman" w:hAnsi="Times New Roman" w:cs="Times New Roman"/>
          <w:sz w:val="24"/>
          <w:szCs w:val="24"/>
        </w:rPr>
        <w:t>8900 terenowych, o stanie osobowym 2 225 000 osób,</w:t>
      </w:r>
    </w:p>
    <w:p w14:paraId="40EA5660" w14:textId="46ABBCD5" w:rsidR="00195467" w:rsidRDefault="00195467" w:rsidP="00C31310">
      <w:pPr>
        <w:pStyle w:val="Akapitzlist"/>
        <w:numPr>
          <w:ilvl w:val="0"/>
          <w:numId w:val="31"/>
        </w:numPr>
        <w:spacing w:after="0"/>
        <w:rPr>
          <w:rFonts w:ascii="Times New Roman" w:hAnsi="Times New Roman" w:cs="Times New Roman"/>
          <w:sz w:val="24"/>
          <w:szCs w:val="24"/>
        </w:rPr>
      </w:pPr>
      <w:r>
        <w:rPr>
          <w:rFonts w:ascii="Times New Roman" w:hAnsi="Times New Roman" w:cs="Times New Roman"/>
          <w:sz w:val="24"/>
          <w:szCs w:val="24"/>
        </w:rPr>
        <w:t>400 specjalistycznych , o stanie osobowym 50 000 osób.</w:t>
      </w:r>
    </w:p>
    <w:p w14:paraId="457816C3" w14:textId="4B7B86D9" w:rsidR="00195467" w:rsidRPr="00195467" w:rsidRDefault="00195467" w:rsidP="00C31310">
      <w:pPr>
        <w:spacing w:after="0"/>
        <w:jc w:val="both"/>
        <w:rPr>
          <w:rFonts w:ascii="Times New Roman" w:hAnsi="Times New Roman" w:cs="Times New Roman"/>
          <w:sz w:val="24"/>
          <w:szCs w:val="24"/>
        </w:rPr>
      </w:pPr>
      <w:r>
        <w:rPr>
          <w:rFonts w:ascii="Times New Roman" w:hAnsi="Times New Roman" w:cs="Times New Roman"/>
          <w:sz w:val="24"/>
          <w:szCs w:val="24"/>
        </w:rPr>
        <w:t>Łącznie w tych oddziałach służbę miało odbywać ok. 3 500 000 osób. Szkoleniem masowy</w:t>
      </w:r>
      <w:r w:rsidR="00EC1ECA">
        <w:rPr>
          <w:rFonts w:ascii="Times New Roman" w:hAnsi="Times New Roman" w:cs="Times New Roman"/>
          <w:sz w:val="24"/>
          <w:szCs w:val="24"/>
        </w:rPr>
        <w:t>m</w:t>
      </w:r>
      <w:r>
        <w:rPr>
          <w:rFonts w:ascii="Times New Roman" w:hAnsi="Times New Roman" w:cs="Times New Roman"/>
          <w:sz w:val="24"/>
          <w:szCs w:val="24"/>
        </w:rPr>
        <w:t xml:space="preserve"> z kolei objęto 6 500 000 osób, co stanowiło 33% populacji podlegającej temu szkoleniu. </w:t>
      </w:r>
      <w:r>
        <w:rPr>
          <w:rFonts w:ascii="Times New Roman" w:hAnsi="Times New Roman" w:cs="Times New Roman"/>
          <w:sz w:val="24"/>
          <w:szCs w:val="24"/>
        </w:rPr>
        <w:lastRenderedPageBreak/>
        <w:t xml:space="preserve">Scentralizowane systemy alarmowania funkcjonowały już w 140 najważniejszych miastach </w:t>
      </w:r>
      <w:r w:rsidR="00EC1ECA">
        <w:rPr>
          <w:rFonts w:ascii="Times New Roman" w:hAnsi="Times New Roman" w:cs="Times New Roman"/>
          <w:sz w:val="24"/>
          <w:szCs w:val="24"/>
        </w:rPr>
        <w:br/>
      </w:r>
      <w:r>
        <w:rPr>
          <w:rFonts w:ascii="Times New Roman" w:hAnsi="Times New Roman" w:cs="Times New Roman"/>
          <w:sz w:val="24"/>
          <w:szCs w:val="24"/>
        </w:rPr>
        <w:t>a w planach do końca 1970 r. miały funkcjonować w 240 najważniejszych ośrodkach.</w:t>
      </w:r>
    </w:p>
    <w:p w14:paraId="31DF0552" w14:textId="2670BBD9" w:rsidR="00D138B4" w:rsidRDefault="00EC1ECA" w:rsidP="000F0B53">
      <w:pPr>
        <w:jc w:val="both"/>
        <w:rPr>
          <w:rFonts w:ascii="Times New Roman" w:hAnsi="Times New Roman" w:cs="Times New Roman"/>
          <w:sz w:val="24"/>
          <w:szCs w:val="24"/>
        </w:rPr>
      </w:pPr>
      <w:r>
        <w:rPr>
          <w:rFonts w:ascii="Times New Roman" w:hAnsi="Times New Roman" w:cs="Times New Roman"/>
          <w:sz w:val="24"/>
          <w:szCs w:val="24"/>
        </w:rPr>
        <w:tab/>
        <w:t>Już w okresie funkcjonowania Terenowej Obrony Przeciwlotniczej pracowano nad koncepcją przygotowania obrony cywilnej. Zaczęła się konkretyzować koncepcja powołania nowej pod względem celu i zadań organizacji, jaką miała być obrona cywilna. Wskazują na to założenia Ustawy o powszechnym obowiązku obrony z 1967 roku. Stosowne założenia przygotowania Obrony Cywilnej Kraju w postaci projektu powstają w 1972 roku.</w:t>
      </w:r>
    </w:p>
    <w:p w14:paraId="37F9D986" w14:textId="6A403291" w:rsidR="00D138B4" w:rsidRDefault="000F0B53" w:rsidP="00C31310">
      <w:pPr>
        <w:spacing w:after="0"/>
        <w:jc w:val="both"/>
        <w:rPr>
          <w:rFonts w:ascii="Times New Roman" w:hAnsi="Times New Roman" w:cs="Times New Roman"/>
          <w:sz w:val="24"/>
          <w:szCs w:val="24"/>
        </w:rPr>
      </w:pPr>
      <w:r>
        <w:rPr>
          <w:rFonts w:ascii="Times New Roman" w:hAnsi="Times New Roman" w:cs="Times New Roman"/>
          <w:sz w:val="24"/>
          <w:szCs w:val="24"/>
        </w:rPr>
        <w:t>Ciekawostkę stanowią informacje dotyczące wydatków związanych z powszechną samoobroną w porównaniu do RFN.</w:t>
      </w:r>
    </w:p>
    <w:p w14:paraId="3BE0E028" w14:textId="2182A9CA" w:rsidR="000F0B53" w:rsidRDefault="000F0B53" w:rsidP="00C31310">
      <w:pPr>
        <w:spacing w:after="0"/>
        <w:jc w:val="both"/>
        <w:rPr>
          <w:rFonts w:ascii="Times New Roman" w:hAnsi="Times New Roman" w:cs="Times New Roman"/>
          <w:sz w:val="24"/>
          <w:szCs w:val="24"/>
        </w:rPr>
      </w:pPr>
      <w:r>
        <w:rPr>
          <w:rFonts w:ascii="Times New Roman" w:hAnsi="Times New Roman" w:cs="Times New Roman"/>
          <w:sz w:val="24"/>
          <w:szCs w:val="24"/>
        </w:rPr>
        <w:t xml:space="preserve">W 1971 roku Polska przeznaczyła na powszechną samoobronę 289,7 mln zł a w 1975 475,6 mln zł. W tym samym czasie RFN wydała na OC 506 i 555 ale mln marek. Najlepiej odzwierciedla te różnice stosunek wydatków na powszechną samoobronę i obronę cywilną do wydatków wojskowych. Polska w 1971 roku 1:135 a w 1975 1:97. Analogicznie RFN 1:43 </w:t>
      </w:r>
      <w:r>
        <w:rPr>
          <w:rFonts w:ascii="Times New Roman" w:hAnsi="Times New Roman" w:cs="Times New Roman"/>
          <w:sz w:val="24"/>
          <w:szCs w:val="24"/>
        </w:rPr>
        <w:br/>
        <w:t xml:space="preserve">i 1:48. </w:t>
      </w:r>
    </w:p>
    <w:p w14:paraId="62AF499E" w14:textId="27CDE97A" w:rsidR="000F0B53" w:rsidRDefault="000F0B53" w:rsidP="00C31310">
      <w:pPr>
        <w:spacing w:after="0"/>
        <w:jc w:val="both"/>
        <w:rPr>
          <w:rFonts w:ascii="Times New Roman" w:hAnsi="Times New Roman" w:cs="Times New Roman"/>
          <w:sz w:val="24"/>
          <w:szCs w:val="24"/>
        </w:rPr>
      </w:pPr>
      <w:r>
        <w:rPr>
          <w:rFonts w:ascii="Times New Roman" w:hAnsi="Times New Roman" w:cs="Times New Roman"/>
          <w:sz w:val="24"/>
          <w:szCs w:val="24"/>
        </w:rPr>
        <w:t xml:space="preserve">W 1981 roku na Powszechną Samoobronę/OC na jednego mieszkańca Polska przeznaczyła </w:t>
      </w:r>
      <w:r>
        <w:rPr>
          <w:rFonts w:ascii="Times New Roman" w:hAnsi="Times New Roman" w:cs="Times New Roman"/>
          <w:sz w:val="24"/>
          <w:szCs w:val="24"/>
        </w:rPr>
        <w:br/>
        <w:t>9 zł (0,375$ USA) a RFN 8 marek (2,45$ wg ówczesnego kursu).</w:t>
      </w:r>
    </w:p>
    <w:p w14:paraId="5893DCE7" w14:textId="50CE2331" w:rsidR="008600F1" w:rsidRPr="003772D6" w:rsidRDefault="003772D6" w:rsidP="00C31310">
      <w:pPr>
        <w:spacing w:after="0"/>
        <w:jc w:val="center"/>
        <w:rPr>
          <w:rFonts w:ascii="Times New Roman" w:hAnsi="Times New Roman" w:cs="Times New Roman"/>
          <w:b/>
          <w:bCs/>
          <w:sz w:val="24"/>
          <w:szCs w:val="24"/>
        </w:rPr>
      </w:pPr>
      <w:r w:rsidRPr="003772D6">
        <w:rPr>
          <w:rFonts w:ascii="Times New Roman" w:hAnsi="Times New Roman" w:cs="Times New Roman"/>
          <w:b/>
          <w:bCs/>
          <w:sz w:val="24"/>
          <w:szCs w:val="24"/>
        </w:rPr>
        <w:t>Lata 1973 - 1983</w:t>
      </w:r>
    </w:p>
    <w:p w14:paraId="652AA662" w14:textId="31042531" w:rsidR="008600F1" w:rsidRDefault="00D37781" w:rsidP="00C3131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Obrona cywilna tego okresu to spadkobierczyni Powszechnej Samoobrony. Ówczesny wicepremier M. Jagielski podsumowując strategiczne ćwiczenia „Kraj – 73” stwierdził, </w:t>
      </w:r>
      <w:r w:rsidR="00A250D0">
        <w:rPr>
          <w:rFonts w:ascii="Times New Roman" w:hAnsi="Times New Roman" w:cs="Times New Roman"/>
          <w:sz w:val="24"/>
          <w:szCs w:val="24"/>
        </w:rPr>
        <w:br/>
      </w:r>
      <w:r>
        <w:rPr>
          <w:rFonts w:ascii="Times New Roman" w:hAnsi="Times New Roman" w:cs="Times New Roman"/>
          <w:sz w:val="24"/>
          <w:szCs w:val="24"/>
        </w:rPr>
        <w:t xml:space="preserve">… zapewnienie skutecznej ochrony ludności w czasie wojny należy do podstawowych, </w:t>
      </w:r>
      <w:r w:rsidR="00A250D0">
        <w:rPr>
          <w:rFonts w:ascii="Times New Roman" w:hAnsi="Times New Roman" w:cs="Times New Roman"/>
          <w:sz w:val="24"/>
          <w:szCs w:val="24"/>
        </w:rPr>
        <w:br/>
      </w:r>
      <w:r>
        <w:rPr>
          <w:rFonts w:ascii="Times New Roman" w:hAnsi="Times New Roman" w:cs="Times New Roman"/>
          <w:sz w:val="24"/>
          <w:szCs w:val="24"/>
        </w:rPr>
        <w:t xml:space="preserve">a jednocześnie najtrudniejszych problemów obronności, gdyż jest zbyt wielka dysproporcja między siłą niszczącą broni jądrowej a ochroną przed nią … . Uwzględniając powyższe Rada Ministrów </w:t>
      </w:r>
      <w:r w:rsidR="00A250D0">
        <w:rPr>
          <w:rFonts w:ascii="Times New Roman" w:hAnsi="Times New Roman" w:cs="Times New Roman"/>
          <w:sz w:val="24"/>
          <w:szCs w:val="24"/>
        </w:rPr>
        <w:t xml:space="preserve">Uchwałą nr 111/73 z dnia 18 maja 1973 roku powołała Obronę Cywilną. Określała ona organizację, cel oraz zadania organów administracji państwowej, jednostek gospodarki uspołecznionej i organizacji społecznych. Ujęty w tej ustawie cel różnił się w treści z zapisem ujętym w art. 149 Ustawy o powszechnym obowiązku obrony RP z 1967 roku o następującym brzmieniu … „obrona cywilna ma na celu ochronę ludności, zakładów pracy i urządzeń użyteczności publicznej, dóbr kultury, ratowanie i udzielanie pomocy poszkodowanym </w:t>
      </w:r>
      <w:r w:rsidR="00C31310">
        <w:rPr>
          <w:rFonts w:ascii="Times New Roman" w:hAnsi="Times New Roman" w:cs="Times New Roman"/>
          <w:sz w:val="24"/>
          <w:szCs w:val="24"/>
        </w:rPr>
        <w:br/>
      </w:r>
      <w:r w:rsidR="00A250D0">
        <w:rPr>
          <w:rFonts w:ascii="Times New Roman" w:hAnsi="Times New Roman" w:cs="Times New Roman"/>
          <w:sz w:val="24"/>
          <w:szCs w:val="24"/>
        </w:rPr>
        <w:t>w czasie wojny oraz współdziałanie w zwalczaniu klęsk żywiołowych i usuwaniu ich skutków”</w:t>
      </w:r>
      <w:r w:rsidR="00C31310">
        <w:rPr>
          <w:rFonts w:ascii="Times New Roman" w:hAnsi="Times New Roman" w:cs="Times New Roman"/>
          <w:sz w:val="24"/>
          <w:szCs w:val="24"/>
        </w:rPr>
        <w:t>.</w:t>
      </w:r>
      <w:r w:rsidR="00A250D0">
        <w:rPr>
          <w:rFonts w:ascii="Times New Roman" w:hAnsi="Times New Roman" w:cs="Times New Roman"/>
          <w:sz w:val="24"/>
          <w:szCs w:val="24"/>
        </w:rPr>
        <w:t>..</w:t>
      </w:r>
      <w:r w:rsidR="00C31310">
        <w:rPr>
          <w:rFonts w:ascii="Times New Roman" w:hAnsi="Times New Roman" w:cs="Times New Roman"/>
          <w:sz w:val="24"/>
          <w:szCs w:val="24"/>
        </w:rPr>
        <w:t xml:space="preserve"> .</w:t>
      </w:r>
    </w:p>
    <w:p w14:paraId="506A911E" w14:textId="16A6EC56" w:rsidR="008600F1" w:rsidRDefault="00A250D0" w:rsidP="00C31310">
      <w:pPr>
        <w:spacing w:after="0"/>
        <w:jc w:val="both"/>
        <w:rPr>
          <w:rFonts w:ascii="Times New Roman" w:hAnsi="Times New Roman" w:cs="Times New Roman"/>
          <w:sz w:val="24"/>
          <w:szCs w:val="24"/>
        </w:rPr>
      </w:pPr>
      <w:r>
        <w:rPr>
          <w:rFonts w:ascii="Times New Roman" w:hAnsi="Times New Roman" w:cs="Times New Roman"/>
          <w:sz w:val="24"/>
          <w:szCs w:val="24"/>
        </w:rPr>
        <w:t xml:space="preserve">Cel obrony cywilnej miał być osiągnięty poprzez realizację </w:t>
      </w:r>
      <w:r w:rsidR="00D95FA7">
        <w:rPr>
          <w:rFonts w:ascii="Times New Roman" w:hAnsi="Times New Roman" w:cs="Times New Roman"/>
          <w:sz w:val="24"/>
          <w:szCs w:val="24"/>
        </w:rPr>
        <w:t>następujących przedsięwzięć:</w:t>
      </w:r>
    </w:p>
    <w:p w14:paraId="1CC553FF" w14:textId="146CAA96" w:rsidR="00D95FA7" w:rsidRDefault="00C31310" w:rsidP="00C31310">
      <w:pPr>
        <w:pStyle w:val="Akapitzlist"/>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 xml:space="preserve">przygotowanie i zapewnienie działania systemu powszechnego ostrzegania ludności </w:t>
      </w:r>
      <w:r>
        <w:rPr>
          <w:rFonts w:ascii="Times New Roman" w:hAnsi="Times New Roman" w:cs="Times New Roman"/>
          <w:sz w:val="24"/>
          <w:szCs w:val="24"/>
        </w:rPr>
        <w:br/>
        <w:t>o zagrożeniu uderzeniami z powietrza, skażeniami i zakażeniami,</w:t>
      </w:r>
    </w:p>
    <w:p w14:paraId="7FDD3E83" w14:textId="4B1E5060" w:rsidR="00D95FA7" w:rsidRDefault="00C31310">
      <w:pPr>
        <w:pStyle w:val="Akapitzlist"/>
        <w:numPr>
          <w:ilvl w:val="0"/>
          <w:numId w:val="32"/>
        </w:numPr>
        <w:rPr>
          <w:rFonts w:ascii="Times New Roman" w:hAnsi="Times New Roman" w:cs="Times New Roman"/>
          <w:sz w:val="24"/>
          <w:szCs w:val="24"/>
        </w:rPr>
      </w:pPr>
      <w:r>
        <w:rPr>
          <w:rFonts w:ascii="Times New Roman" w:hAnsi="Times New Roman" w:cs="Times New Roman"/>
          <w:sz w:val="24"/>
          <w:szCs w:val="24"/>
        </w:rPr>
        <w:t>przygotowanie i zapewnienie gotowości do wykorzystania:</w:t>
      </w:r>
    </w:p>
    <w:p w14:paraId="31EDB278" w14:textId="09594B19" w:rsidR="00D95FA7" w:rsidRDefault="00C31310" w:rsidP="00C31310">
      <w:pPr>
        <w:pStyle w:val="Akapitzlist"/>
        <w:numPr>
          <w:ilvl w:val="1"/>
          <w:numId w:val="32"/>
        </w:numPr>
        <w:jc w:val="both"/>
        <w:rPr>
          <w:rFonts w:ascii="Times New Roman" w:hAnsi="Times New Roman" w:cs="Times New Roman"/>
          <w:sz w:val="24"/>
          <w:szCs w:val="24"/>
        </w:rPr>
      </w:pPr>
      <w:r>
        <w:rPr>
          <w:rFonts w:ascii="Times New Roman" w:hAnsi="Times New Roman" w:cs="Times New Roman"/>
          <w:sz w:val="24"/>
          <w:szCs w:val="24"/>
        </w:rPr>
        <w:t>budowli ochronnych, a w szczególności schronów, szczelin przeciwlotniczych, ukryć zabezpieczających w podpiwniczeniach oraz ukryć przed skażeniami,</w:t>
      </w:r>
    </w:p>
    <w:p w14:paraId="00DF41A0" w14:textId="2C2D21AE" w:rsidR="00D95FA7" w:rsidRDefault="00C31310" w:rsidP="00C31310">
      <w:pPr>
        <w:pStyle w:val="Akapitzlist"/>
        <w:numPr>
          <w:ilvl w:val="1"/>
          <w:numId w:val="32"/>
        </w:numPr>
        <w:jc w:val="both"/>
        <w:rPr>
          <w:rFonts w:ascii="Times New Roman" w:hAnsi="Times New Roman" w:cs="Times New Roman"/>
          <w:sz w:val="24"/>
          <w:szCs w:val="24"/>
        </w:rPr>
      </w:pPr>
      <w:r>
        <w:rPr>
          <w:rFonts w:ascii="Times New Roman" w:hAnsi="Times New Roman" w:cs="Times New Roman"/>
          <w:sz w:val="24"/>
          <w:szCs w:val="24"/>
        </w:rPr>
        <w:t>urządzeń specjalnych, a w szczególności punktów odkażania i dezaktywacji, punktów zabiegów sanitarnych itp.,</w:t>
      </w:r>
    </w:p>
    <w:p w14:paraId="2969D1D4" w14:textId="5DF3747D" w:rsidR="00D95FA7" w:rsidRDefault="00C31310">
      <w:pPr>
        <w:pStyle w:val="Akapitzlist"/>
        <w:numPr>
          <w:ilvl w:val="0"/>
          <w:numId w:val="32"/>
        </w:numPr>
        <w:rPr>
          <w:rFonts w:ascii="Times New Roman" w:hAnsi="Times New Roman" w:cs="Times New Roman"/>
          <w:sz w:val="24"/>
          <w:szCs w:val="24"/>
        </w:rPr>
      </w:pPr>
      <w:r>
        <w:rPr>
          <w:rFonts w:ascii="Times New Roman" w:hAnsi="Times New Roman" w:cs="Times New Roman"/>
          <w:sz w:val="24"/>
          <w:szCs w:val="24"/>
        </w:rPr>
        <w:t>przygotowanie do działania sił obrony cywilnej,</w:t>
      </w:r>
    </w:p>
    <w:p w14:paraId="415CB509" w14:textId="4EFEB23D" w:rsidR="00D95FA7" w:rsidRDefault="00C31310" w:rsidP="00C31310">
      <w:pPr>
        <w:pStyle w:val="Akapitzlist"/>
        <w:numPr>
          <w:ilvl w:val="0"/>
          <w:numId w:val="32"/>
        </w:numPr>
        <w:jc w:val="both"/>
        <w:rPr>
          <w:rFonts w:ascii="Times New Roman" w:hAnsi="Times New Roman" w:cs="Times New Roman"/>
          <w:sz w:val="24"/>
          <w:szCs w:val="24"/>
        </w:rPr>
      </w:pPr>
      <w:r>
        <w:rPr>
          <w:rFonts w:ascii="Times New Roman" w:hAnsi="Times New Roman" w:cs="Times New Roman"/>
          <w:sz w:val="24"/>
          <w:szCs w:val="24"/>
        </w:rPr>
        <w:t>zapewnienie sprzętu i środków ochrony indywidualnej przed bronią masowego rażenia dla ludności, a w szczególności masek przeciwgazowych i odzieży ochronnej,</w:t>
      </w:r>
    </w:p>
    <w:p w14:paraId="0935AD59" w14:textId="1258A2BA" w:rsidR="00D95FA7" w:rsidRDefault="00C31310" w:rsidP="00C31310">
      <w:pPr>
        <w:pStyle w:val="Akapitzlist"/>
        <w:numPr>
          <w:ilvl w:val="0"/>
          <w:numId w:val="32"/>
        </w:numPr>
        <w:jc w:val="both"/>
        <w:rPr>
          <w:rFonts w:ascii="Times New Roman" w:hAnsi="Times New Roman" w:cs="Times New Roman"/>
          <w:sz w:val="24"/>
          <w:szCs w:val="24"/>
        </w:rPr>
      </w:pPr>
      <w:r>
        <w:rPr>
          <w:rFonts w:ascii="Times New Roman" w:hAnsi="Times New Roman" w:cs="Times New Roman"/>
          <w:sz w:val="24"/>
          <w:szCs w:val="24"/>
        </w:rPr>
        <w:t>przygotowanie i przeprowadzenie rozśrodkowania ludności i załóg zakładów pracy,</w:t>
      </w:r>
    </w:p>
    <w:p w14:paraId="135D5415" w14:textId="36BA9568" w:rsidR="00D95FA7" w:rsidRDefault="00C31310" w:rsidP="00C31310">
      <w:pPr>
        <w:pStyle w:val="Akapitzlist"/>
        <w:numPr>
          <w:ilvl w:val="0"/>
          <w:numId w:val="32"/>
        </w:numPr>
        <w:jc w:val="both"/>
        <w:rPr>
          <w:rFonts w:ascii="Times New Roman" w:hAnsi="Times New Roman" w:cs="Times New Roman"/>
          <w:sz w:val="24"/>
          <w:szCs w:val="24"/>
        </w:rPr>
      </w:pPr>
      <w:r>
        <w:rPr>
          <w:rFonts w:ascii="Times New Roman" w:hAnsi="Times New Roman" w:cs="Times New Roman"/>
          <w:sz w:val="24"/>
          <w:szCs w:val="24"/>
        </w:rPr>
        <w:t>przygotowanie i organizowanie ochrony zakładów pracy i urządzeń użyteczności publicznej przed środkami rażenia,</w:t>
      </w:r>
    </w:p>
    <w:p w14:paraId="7E43E14E" w14:textId="52CD4D31" w:rsidR="00D95FA7" w:rsidRDefault="00C31310" w:rsidP="00C31310">
      <w:pPr>
        <w:pStyle w:val="Akapitzlist"/>
        <w:numPr>
          <w:ilvl w:val="0"/>
          <w:numId w:val="32"/>
        </w:numPr>
        <w:jc w:val="both"/>
        <w:rPr>
          <w:rFonts w:ascii="Times New Roman" w:hAnsi="Times New Roman" w:cs="Times New Roman"/>
          <w:sz w:val="24"/>
          <w:szCs w:val="24"/>
        </w:rPr>
      </w:pPr>
      <w:r>
        <w:rPr>
          <w:rFonts w:ascii="Times New Roman" w:hAnsi="Times New Roman" w:cs="Times New Roman"/>
          <w:sz w:val="24"/>
          <w:szCs w:val="24"/>
        </w:rPr>
        <w:t>zapewnienie zaciemnienia miast, wsi i zakładów pracy,</w:t>
      </w:r>
    </w:p>
    <w:p w14:paraId="0C76D3A2" w14:textId="7CCAF935" w:rsidR="00D95FA7" w:rsidRDefault="00C31310" w:rsidP="00C31310">
      <w:pPr>
        <w:pStyle w:val="Akapitzlist"/>
        <w:numPr>
          <w:ilvl w:val="0"/>
          <w:numId w:val="32"/>
        </w:numPr>
        <w:jc w:val="both"/>
        <w:rPr>
          <w:rFonts w:ascii="Times New Roman" w:hAnsi="Times New Roman" w:cs="Times New Roman"/>
          <w:sz w:val="24"/>
          <w:szCs w:val="24"/>
        </w:rPr>
      </w:pPr>
      <w:r>
        <w:rPr>
          <w:rFonts w:ascii="Times New Roman" w:hAnsi="Times New Roman" w:cs="Times New Roman"/>
          <w:sz w:val="24"/>
          <w:szCs w:val="24"/>
        </w:rPr>
        <w:lastRenderedPageBreak/>
        <w:t>organizowanie ochrony zwierząt, płodów rolnych, produktów żywnościowych i wody przed skażeniami i zakażeniami,</w:t>
      </w:r>
    </w:p>
    <w:p w14:paraId="54219FB5" w14:textId="2712536B" w:rsidR="00D95FA7" w:rsidRDefault="00C31310" w:rsidP="00C31310">
      <w:pPr>
        <w:pStyle w:val="Akapitzlist"/>
        <w:numPr>
          <w:ilvl w:val="0"/>
          <w:numId w:val="32"/>
        </w:numPr>
        <w:jc w:val="both"/>
        <w:rPr>
          <w:rFonts w:ascii="Times New Roman" w:hAnsi="Times New Roman" w:cs="Times New Roman"/>
          <w:sz w:val="24"/>
          <w:szCs w:val="24"/>
        </w:rPr>
      </w:pPr>
      <w:r>
        <w:rPr>
          <w:rFonts w:ascii="Times New Roman" w:hAnsi="Times New Roman" w:cs="Times New Roman"/>
          <w:sz w:val="24"/>
          <w:szCs w:val="24"/>
        </w:rPr>
        <w:t>przygotowanie i zapewnienie ochrony dóbr kultury przed środkami rażenia,</w:t>
      </w:r>
    </w:p>
    <w:p w14:paraId="2346722A" w14:textId="2C88A028" w:rsidR="00C05A06" w:rsidRDefault="00C31310" w:rsidP="00C31310">
      <w:pPr>
        <w:pStyle w:val="Akapitzlist"/>
        <w:numPr>
          <w:ilvl w:val="0"/>
          <w:numId w:val="32"/>
        </w:numPr>
        <w:jc w:val="both"/>
        <w:rPr>
          <w:rFonts w:ascii="Times New Roman" w:hAnsi="Times New Roman" w:cs="Times New Roman"/>
          <w:sz w:val="24"/>
          <w:szCs w:val="24"/>
        </w:rPr>
      </w:pPr>
      <w:r>
        <w:rPr>
          <w:rFonts w:ascii="Times New Roman" w:hAnsi="Times New Roman" w:cs="Times New Roman"/>
          <w:sz w:val="24"/>
          <w:szCs w:val="24"/>
        </w:rPr>
        <w:t>organizowanie i prowadzenie szkolenia ludności w zakresie powszechnej samoobrony oraz działalności popularyzatorsko – propagandowej w dziedzinie obrony cywilnej,</w:t>
      </w:r>
    </w:p>
    <w:p w14:paraId="7A8B70B0" w14:textId="41898F06" w:rsidR="00C05A06" w:rsidRPr="00D95FA7" w:rsidRDefault="00C31310" w:rsidP="00C31310">
      <w:pPr>
        <w:pStyle w:val="Akapitzlist"/>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przygotowanie pod względem organizacyjnym i materiałowo – technicznym oraz prowadzenie akcji ratowniczych mających na celu ochronę życia i zdrowia ludności, jak również udzielanie </w:t>
      </w:r>
      <w:r w:rsidR="00C05A06">
        <w:rPr>
          <w:rFonts w:ascii="Times New Roman" w:hAnsi="Times New Roman" w:cs="Times New Roman"/>
          <w:sz w:val="24"/>
          <w:szCs w:val="24"/>
        </w:rPr>
        <w:t>pomocy poszkodowanym.</w:t>
      </w:r>
    </w:p>
    <w:p w14:paraId="04476970" w14:textId="2C23CF61" w:rsidR="008600F1" w:rsidRDefault="00C05A06" w:rsidP="001E3C72">
      <w:pPr>
        <w:spacing w:after="0"/>
        <w:jc w:val="both"/>
        <w:rPr>
          <w:rFonts w:ascii="Times New Roman" w:hAnsi="Times New Roman" w:cs="Times New Roman"/>
          <w:sz w:val="24"/>
          <w:szCs w:val="24"/>
        </w:rPr>
      </w:pPr>
      <w:r>
        <w:rPr>
          <w:rFonts w:ascii="Times New Roman" w:hAnsi="Times New Roman" w:cs="Times New Roman"/>
          <w:sz w:val="24"/>
          <w:szCs w:val="24"/>
        </w:rPr>
        <w:t xml:space="preserve">Charakterystycznym jest to, że na pierwszym miejscu ujęto ochronę ludności przed bronią masowego rażenia i innych działań nieprzyjaciela, ale ujmuje również udzielanie pomocy poszkodowany w bardzo szerokim zakresie. Autorzy ustawy swą świadomość zagrożeń ujęli nie tylko w stosunku do zagrożeń wojennych ale również zagrożeń czasu pokoju w stosownym zapisie </w:t>
      </w:r>
      <w:r w:rsidR="00395A22">
        <w:rPr>
          <w:rFonts w:ascii="Times New Roman" w:hAnsi="Times New Roman" w:cs="Times New Roman"/>
          <w:sz w:val="24"/>
          <w:szCs w:val="24"/>
        </w:rPr>
        <w:t xml:space="preserve">§ 2 pkt. 4 </w:t>
      </w:r>
      <w:r w:rsidR="004C47BA">
        <w:rPr>
          <w:rFonts w:ascii="Times New Roman" w:hAnsi="Times New Roman" w:cs="Times New Roman"/>
          <w:sz w:val="24"/>
          <w:szCs w:val="24"/>
        </w:rPr>
        <w:t>„</w:t>
      </w:r>
      <w:r w:rsidR="00395A22">
        <w:rPr>
          <w:rFonts w:ascii="Times New Roman" w:hAnsi="Times New Roman" w:cs="Times New Roman"/>
          <w:sz w:val="24"/>
          <w:szCs w:val="24"/>
        </w:rPr>
        <w:t xml:space="preserve">siły i środki obrony cywilnej </w:t>
      </w:r>
      <w:r w:rsidR="004C47BA">
        <w:rPr>
          <w:rFonts w:ascii="Times New Roman" w:hAnsi="Times New Roman" w:cs="Times New Roman"/>
          <w:sz w:val="24"/>
          <w:szCs w:val="24"/>
        </w:rPr>
        <w:t xml:space="preserve">mogą być użyte do udziału w zapobieganiu </w:t>
      </w:r>
      <w:r w:rsidR="00C31310">
        <w:rPr>
          <w:rFonts w:ascii="Times New Roman" w:hAnsi="Times New Roman" w:cs="Times New Roman"/>
          <w:sz w:val="24"/>
          <w:szCs w:val="24"/>
        </w:rPr>
        <w:br/>
      </w:r>
      <w:r w:rsidR="004C47BA">
        <w:rPr>
          <w:rFonts w:ascii="Times New Roman" w:hAnsi="Times New Roman" w:cs="Times New Roman"/>
          <w:sz w:val="24"/>
          <w:szCs w:val="24"/>
        </w:rPr>
        <w:t>i zwalczaniu pożarów, powodzi i innych klęsk żywiołowych oraz katastrof, jak również do wykonywania prac niezbędnych na potrzeby obrony cywilnej”.</w:t>
      </w:r>
      <w:r w:rsidR="00FF2593">
        <w:rPr>
          <w:rFonts w:ascii="Times New Roman" w:hAnsi="Times New Roman" w:cs="Times New Roman"/>
          <w:sz w:val="24"/>
          <w:szCs w:val="24"/>
        </w:rPr>
        <w:t xml:space="preserve"> Od początku funkcjonowania obrony cywilnej wkomponowano ją w struktury organizacyjne administracji państwowej </w:t>
      </w:r>
      <w:r w:rsidR="00C31310">
        <w:rPr>
          <w:rFonts w:ascii="Times New Roman" w:hAnsi="Times New Roman" w:cs="Times New Roman"/>
          <w:sz w:val="24"/>
          <w:szCs w:val="24"/>
        </w:rPr>
        <w:br/>
      </w:r>
      <w:r w:rsidR="00FF2593">
        <w:rPr>
          <w:rFonts w:ascii="Times New Roman" w:hAnsi="Times New Roman" w:cs="Times New Roman"/>
          <w:sz w:val="24"/>
          <w:szCs w:val="24"/>
        </w:rPr>
        <w:t xml:space="preserve">i gospodarczej. Powołano również Szefa Obrony Cywilnej Kraju, którym został wiceminister Obrony Narodowej wyznaczony przez Przewodniczącego Komitetu Obrony Kraju. </w:t>
      </w:r>
      <w:r w:rsidR="00974D07">
        <w:rPr>
          <w:rFonts w:ascii="Times New Roman" w:hAnsi="Times New Roman" w:cs="Times New Roman"/>
          <w:sz w:val="24"/>
          <w:szCs w:val="24"/>
        </w:rPr>
        <w:br/>
        <w:t>Określono również zakres działania Szefa OCK tj.</w:t>
      </w:r>
    </w:p>
    <w:p w14:paraId="3F26156D" w14:textId="3EB46CD6" w:rsidR="00974D07" w:rsidRDefault="001E3C72" w:rsidP="001E3C72">
      <w:pPr>
        <w:pStyle w:val="Akapitzlist"/>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przygotowanie w uzgodnieniu z ministrami i wojewodami projektów założeń i zasad działania w zakresie obrony cywilnej, jak również propozycji decyzji dotyczących wykonywania zasadniczych przedsięwzięć w tej dziedzinie,</w:t>
      </w:r>
    </w:p>
    <w:p w14:paraId="17EE0039" w14:textId="7D5FDA87" w:rsidR="00572F6D" w:rsidRDefault="001E3C72" w:rsidP="001E3C72">
      <w:pPr>
        <w:pStyle w:val="Akapitzlist"/>
        <w:numPr>
          <w:ilvl w:val="0"/>
          <w:numId w:val="33"/>
        </w:numPr>
        <w:jc w:val="both"/>
        <w:rPr>
          <w:rFonts w:ascii="Times New Roman" w:hAnsi="Times New Roman" w:cs="Times New Roman"/>
          <w:sz w:val="24"/>
          <w:szCs w:val="24"/>
        </w:rPr>
      </w:pPr>
      <w:r>
        <w:rPr>
          <w:rFonts w:ascii="Times New Roman" w:hAnsi="Times New Roman" w:cs="Times New Roman"/>
          <w:sz w:val="24"/>
          <w:szCs w:val="24"/>
        </w:rPr>
        <w:t xml:space="preserve">przygotowanie w uzgodnieniu z Szefem Sztabu Generalnego WP i przewodniczącym komisji planowania przy Radzie Ministrów do rozpatrzenia przez komitet obrony kraju wniosków dotyczących ustalania i wykorzystania środków finansowych </w:t>
      </w:r>
      <w:r>
        <w:rPr>
          <w:rFonts w:ascii="Times New Roman" w:hAnsi="Times New Roman" w:cs="Times New Roman"/>
          <w:sz w:val="24"/>
          <w:szCs w:val="24"/>
        </w:rPr>
        <w:br/>
        <w:t>i materiałowych niezbędnych do realizacji przedsięwzięć obrony cywilnej,</w:t>
      </w:r>
    </w:p>
    <w:p w14:paraId="7F944B47" w14:textId="614F5A36" w:rsidR="00572F6D" w:rsidRDefault="001E3C72" w:rsidP="001E3C72">
      <w:pPr>
        <w:pStyle w:val="Akapitzlist"/>
        <w:numPr>
          <w:ilvl w:val="0"/>
          <w:numId w:val="33"/>
        </w:numPr>
        <w:jc w:val="both"/>
        <w:rPr>
          <w:rFonts w:ascii="Times New Roman" w:hAnsi="Times New Roman" w:cs="Times New Roman"/>
          <w:sz w:val="24"/>
          <w:szCs w:val="24"/>
        </w:rPr>
      </w:pPr>
      <w:r>
        <w:rPr>
          <w:rFonts w:ascii="Times New Roman" w:hAnsi="Times New Roman" w:cs="Times New Roman"/>
          <w:sz w:val="24"/>
          <w:szCs w:val="24"/>
        </w:rPr>
        <w:t xml:space="preserve">ustalenie ogólnych zasad realizacji zadań obrony cywilnej przez ministrów </w:t>
      </w:r>
      <w:r>
        <w:rPr>
          <w:rFonts w:ascii="Times New Roman" w:hAnsi="Times New Roman" w:cs="Times New Roman"/>
          <w:sz w:val="24"/>
          <w:szCs w:val="24"/>
        </w:rPr>
        <w:br/>
        <w:t>i wojewodów,</w:t>
      </w:r>
    </w:p>
    <w:p w14:paraId="0B65E49E" w14:textId="68D5C72D" w:rsidR="00572F6D" w:rsidRDefault="001E3C72">
      <w:pPr>
        <w:pStyle w:val="Akapitzlist"/>
        <w:numPr>
          <w:ilvl w:val="0"/>
          <w:numId w:val="33"/>
        </w:numPr>
        <w:rPr>
          <w:rFonts w:ascii="Times New Roman" w:hAnsi="Times New Roman" w:cs="Times New Roman"/>
          <w:sz w:val="24"/>
          <w:szCs w:val="24"/>
        </w:rPr>
      </w:pPr>
      <w:r>
        <w:rPr>
          <w:rFonts w:ascii="Times New Roman" w:hAnsi="Times New Roman" w:cs="Times New Roman"/>
          <w:sz w:val="24"/>
          <w:szCs w:val="24"/>
        </w:rPr>
        <w:t>kontrolowanie wykonywania zadań obrony cywilnej,</w:t>
      </w:r>
    </w:p>
    <w:p w14:paraId="5A8F020C" w14:textId="2637789C" w:rsidR="00572F6D" w:rsidRDefault="001E3C72">
      <w:pPr>
        <w:pStyle w:val="Akapitzlist"/>
        <w:numPr>
          <w:ilvl w:val="0"/>
          <w:numId w:val="33"/>
        </w:numPr>
        <w:rPr>
          <w:rFonts w:ascii="Times New Roman" w:hAnsi="Times New Roman" w:cs="Times New Roman"/>
          <w:sz w:val="24"/>
          <w:szCs w:val="24"/>
        </w:rPr>
      </w:pPr>
      <w:r>
        <w:rPr>
          <w:rFonts w:ascii="Times New Roman" w:hAnsi="Times New Roman" w:cs="Times New Roman"/>
          <w:sz w:val="24"/>
          <w:szCs w:val="24"/>
        </w:rPr>
        <w:t>określenie w uzgodnieniu z Szefem Sztabu Generalnego WP:</w:t>
      </w:r>
    </w:p>
    <w:p w14:paraId="6424DD3C" w14:textId="30C1CCBC" w:rsidR="00572F6D" w:rsidRDefault="001E3C72" w:rsidP="001E3C72">
      <w:pPr>
        <w:pStyle w:val="Akapitzlist"/>
        <w:numPr>
          <w:ilvl w:val="1"/>
          <w:numId w:val="33"/>
        </w:numPr>
        <w:jc w:val="both"/>
        <w:rPr>
          <w:rFonts w:ascii="Times New Roman" w:hAnsi="Times New Roman" w:cs="Times New Roman"/>
          <w:sz w:val="24"/>
          <w:szCs w:val="24"/>
        </w:rPr>
      </w:pPr>
      <w:r>
        <w:rPr>
          <w:rFonts w:ascii="Times New Roman" w:hAnsi="Times New Roman" w:cs="Times New Roman"/>
          <w:sz w:val="24"/>
          <w:szCs w:val="24"/>
        </w:rPr>
        <w:t>zasad opracowywania planów obrony cywilnej, w szczególności w zakresie rozśrodkowania ludności i organizowania akcji ratowniczych na okres zagrożenia bezpieczeństwa państwa i wojny,</w:t>
      </w:r>
    </w:p>
    <w:p w14:paraId="18E4A8CE" w14:textId="1D8042F6" w:rsidR="000345B3" w:rsidRDefault="001E3C72" w:rsidP="001E3C72">
      <w:pPr>
        <w:pStyle w:val="Akapitzlist"/>
        <w:numPr>
          <w:ilvl w:val="1"/>
          <w:numId w:val="33"/>
        </w:numPr>
        <w:jc w:val="both"/>
        <w:rPr>
          <w:rFonts w:ascii="Times New Roman" w:hAnsi="Times New Roman" w:cs="Times New Roman"/>
          <w:sz w:val="24"/>
          <w:szCs w:val="24"/>
        </w:rPr>
      </w:pPr>
      <w:r>
        <w:rPr>
          <w:rFonts w:ascii="Times New Roman" w:hAnsi="Times New Roman" w:cs="Times New Roman"/>
          <w:sz w:val="24"/>
          <w:szCs w:val="24"/>
        </w:rPr>
        <w:t>założeń organizacji i prowadzenia ćwiczeń obrony cywilnej o zasięgu ogólnokrajowym lub międzywojewódzkim,</w:t>
      </w:r>
    </w:p>
    <w:p w14:paraId="5C4B7FBA" w14:textId="2A699B43" w:rsidR="000345B3" w:rsidRDefault="001E3C72" w:rsidP="001E3C72">
      <w:pPr>
        <w:pStyle w:val="Akapitzlist"/>
        <w:numPr>
          <w:ilvl w:val="0"/>
          <w:numId w:val="33"/>
        </w:numPr>
        <w:jc w:val="both"/>
        <w:rPr>
          <w:rFonts w:ascii="Times New Roman" w:hAnsi="Times New Roman" w:cs="Times New Roman"/>
          <w:sz w:val="24"/>
          <w:szCs w:val="24"/>
        </w:rPr>
      </w:pPr>
      <w:r>
        <w:rPr>
          <w:rFonts w:ascii="Times New Roman" w:hAnsi="Times New Roman" w:cs="Times New Roman"/>
          <w:sz w:val="24"/>
          <w:szCs w:val="24"/>
        </w:rPr>
        <w:t>wydawanie wytycznych, instrukcji i regulaminów w sprawach obrony cywilnej, a także niezbędnych materiałów szkoleniowych na potrzeby obrony cywilnej oraz nadzorowanie działalności wydawniczej resortów w tym zakresie,</w:t>
      </w:r>
    </w:p>
    <w:p w14:paraId="5248947F" w14:textId="3C57D9C7" w:rsidR="002B3C7D" w:rsidRPr="00974D07" w:rsidRDefault="001E3C72" w:rsidP="001E3C72">
      <w:pPr>
        <w:pStyle w:val="Akapitzlist"/>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koordynowanie w czasie zagrożenia bezpieczeństwa państwa i wojny rozśrodkowania ludności, prowadzenia akcji ratowniczych</w:t>
      </w:r>
      <w:r w:rsidR="002B3C7D">
        <w:rPr>
          <w:rFonts w:ascii="Times New Roman" w:hAnsi="Times New Roman" w:cs="Times New Roman"/>
          <w:sz w:val="24"/>
          <w:szCs w:val="24"/>
        </w:rPr>
        <w:t xml:space="preserve"> oraz udzielanie pomocy poszkodowanym.</w:t>
      </w:r>
    </w:p>
    <w:p w14:paraId="2D69DC8E" w14:textId="02479E2D" w:rsidR="00C05A06" w:rsidRDefault="00EA0D7C" w:rsidP="001E3C72">
      <w:pPr>
        <w:spacing w:after="0"/>
        <w:jc w:val="both"/>
        <w:rPr>
          <w:rFonts w:ascii="Times New Roman" w:hAnsi="Times New Roman" w:cs="Times New Roman"/>
          <w:sz w:val="24"/>
          <w:szCs w:val="24"/>
        </w:rPr>
      </w:pPr>
      <w:r>
        <w:rPr>
          <w:rFonts w:ascii="Times New Roman" w:hAnsi="Times New Roman" w:cs="Times New Roman"/>
          <w:sz w:val="24"/>
          <w:szCs w:val="24"/>
        </w:rPr>
        <w:t>Tak szeroki zakres odpowiedzialności wymuszał utworzenie stosownego organu wykonawczego. Tym organem był Inspektorat Obrony Cywilnej Kraju. Organ ten był częścią Ministerstwa Obrony Narodowej a jego szef był Zastępcą Szefa OC Kraju.</w:t>
      </w:r>
      <w:r w:rsidR="004100FA">
        <w:rPr>
          <w:rFonts w:ascii="Times New Roman" w:hAnsi="Times New Roman" w:cs="Times New Roman"/>
          <w:sz w:val="24"/>
          <w:szCs w:val="24"/>
        </w:rPr>
        <w:t xml:space="preserve"> Po reformie podziału administracyjnego (49 województw) w 1975 roku kierowanie obroną cywilną </w:t>
      </w:r>
      <w:r w:rsidR="001E3C72">
        <w:rPr>
          <w:rFonts w:ascii="Times New Roman" w:hAnsi="Times New Roman" w:cs="Times New Roman"/>
          <w:sz w:val="24"/>
          <w:szCs w:val="24"/>
        </w:rPr>
        <w:br/>
      </w:r>
      <w:r w:rsidR="004100FA">
        <w:rPr>
          <w:rFonts w:ascii="Times New Roman" w:hAnsi="Times New Roman" w:cs="Times New Roman"/>
          <w:sz w:val="24"/>
          <w:szCs w:val="24"/>
        </w:rPr>
        <w:t>w województwach, gminach i zakładach pracy kierowali odpowiednio wojewodowie, prezydenci, naczelnicy dzielnic i gmin</w:t>
      </w:r>
      <w:r w:rsidR="005E6266">
        <w:rPr>
          <w:rFonts w:ascii="Times New Roman" w:hAnsi="Times New Roman" w:cs="Times New Roman"/>
          <w:sz w:val="24"/>
          <w:szCs w:val="24"/>
        </w:rPr>
        <w:t>,</w:t>
      </w:r>
      <w:r w:rsidR="004100FA">
        <w:rPr>
          <w:rFonts w:ascii="Times New Roman" w:hAnsi="Times New Roman" w:cs="Times New Roman"/>
          <w:sz w:val="24"/>
          <w:szCs w:val="24"/>
        </w:rPr>
        <w:t xml:space="preserve"> kierownicy zakładów pracy jako szefowie obrony </w:t>
      </w:r>
      <w:r w:rsidR="004100FA">
        <w:rPr>
          <w:rFonts w:ascii="Times New Roman" w:hAnsi="Times New Roman" w:cs="Times New Roman"/>
          <w:sz w:val="24"/>
          <w:szCs w:val="24"/>
        </w:rPr>
        <w:lastRenderedPageBreak/>
        <w:t>cywilnej</w:t>
      </w:r>
      <w:r w:rsidR="005E6266">
        <w:rPr>
          <w:rFonts w:ascii="Times New Roman" w:hAnsi="Times New Roman" w:cs="Times New Roman"/>
          <w:sz w:val="24"/>
          <w:szCs w:val="24"/>
        </w:rPr>
        <w:t xml:space="preserve"> województw, miast, dzielnic i gmin oraz zakładów pracy. Realizowali swe obowiązki przy pomocy odpowiednio: inspektoratów OC, starszych inspektorów ds. OC, terenowych </w:t>
      </w:r>
      <w:r w:rsidR="001E3C72">
        <w:rPr>
          <w:rFonts w:ascii="Times New Roman" w:hAnsi="Times New Roman" w:cs="Times New Roman"/>
          <w:sz w:val="24"/>
          <w:szCs w:val="24"/>
        </w:rPr>
        <w:br/>
      </w:r>
      <w:r w:rsidR="005E6266">
        <w:rPr>
          <w:rFonts w:ascii="Times New Roman" w:hAnsi="Times New Roman" w:cs="Times New Roman"/>
          <w:sz w:val="24"/>
          <w:szCs w:val="24"/>
        </w:rPr>
        <w:t>i zakładowych komend samoobrony. Szczegółowo zostały określone zadania struktur terenowych. Zaliczyć do nich należy:</w:t>
      </w:r>
    </w:p>
    <w:p w14:paraId="38B710D4" w14:textId="108BCACA" w:rsidR="005E6266" w:rsidRDefault="00A92A84" w:rsidP="001E3C72">
      <w:pPr>
        <w:pStyle w:val="Akapitzlist"/>
        <w:numPr>
          <w:ilvl w:val="0"/>
          <w:numId w:val="34"/>
        </w:numPr>
        <w:jc w:val="both"/>
        <w:rPr>
          <w:rFonts w:ascii="Times New Roman" w:hAnsi="Times New Roman" w:cs="Times New Roman"/>
          <w:sz w:val="24"/>
          <w:szCs w:val="24"/>
        </w:rPr>
      </w:pPr>
      <w:r>
        <w:rPr>
          <w:rFonts w:ascii="Times New Roman" w:hAnsi="Times New Roman" w:cs="Times New Roman"/>
          <w:sz w:val="24"/>
          <w:szCs w:val="24"/>
        </w:rPr>
        <w:t>przy</w:t>
      </w:r>
      <w:r w:rsidR="00457828">
        <w:rPr>
          <w:rFonts w:ascii="Times New Roman" w:hAnsi="Times New Roman" w:cs="Times New Roman"/>
          <w:sz w:val="24"/>
          <w:szCs w:val="24"/>
        </w:rPr>
        <w:t xml:space="preserve">gotowanie i zapewnienie działania systemu powszechnego ostrzegania </w:t>
      </w:r>
      <w:r w:rsidR="001E3C72">
        <w:rPr>
          <w:rFonts w:ascii="Times New Roman" w:hAnsi="Times New Roman" w:cs="Times New Roman"/>
          <w:sz w:val="24"/>
          <w:szCs w:val="24"/>
        </w:rPr>
        <w:br/>
      </w:r>
      <w:r w:rsidR="00457828">
        <w:rPr>
          <w:rFonts w:ascii="Times New Roman" w:hAnsi="Times New Roman" w:cs="Times New Roman"/>
          <w:sz w:val="24"/>
          <w:szCs w:val="24"/>
        </w:rPr>
        <w:t>i alarmowania,</w:t>
      </w:r>
    </w:p>
    <w:p w14:paraId="06D266F1" w14:textId="3698A35F" w:rsidR="00457828" w:rsidRDefault="00A92A84">
      <w:pPr>
        <w:pStyle w:val="Akapitzlist"/>
        <w:numPr>
          <w:ilvl w:val="0"/>
          <w:numId w:val="34"/>
        </w:numPr>
        <w:rPr>
          <w:rFonts w:ascii="Times New Roman" w:hAnsi="Times New Roman" w:cs="Times New Roman"/>
          <w:sz w:val="24"/>
          <w:szCs w:val="24"/>
        </w:rPr>
      </w:pPr>
      <w:r>
        <w:rPr>
          <w:rFonts w:ascii="Times New Roman" w:hAnsi="Times New Roman" w:cs="Times New Roman"/>
          <w:sz w:val="24"/>
          <w:szCs w:val="24"/>
        </w:rPr>
        <w:t>przy</w:t>
      </w:r>
      <w:r w:rsidR="00457828">
        <w:rPr>
          <w:rFonts w:ascii="Times New Roman" w:hAnsi="Times New Roman" w:cs="Times New Roman"/>
          <w:sz w:val="24"/>
          <w:szCs w:val="24"/>
        </w:rPr>
        <w:t>gotowanie i zapewnienie działania systemu wykrywania skażeń,</w:t>
      </w:r>
    </w:p>
    <w:p w14:paraId="4D0C3D61" w14:textId="66BB24FE" w:rsidR="00457828" w:rsidRDefault="00A92A84">
      <w:pPr>
        <w:pStyle w:val="Akapitzlist"/>
        <w:numPr>
          <w:ilvl w:val="0"/>
          <w:numId w:val="34"/>
        </w:numPr>
        <w:rPr>
          <w:rFonts w:ascii="Times New Roman" w:hAnsi="Times New Roman" w:cs="Times New Roman"/>
          <w:sz w:val="24"/>
          <w:szCs w:val="24"/>
        </w:rPr>
      </w:pPr>
      <w:r>
        <w:rPr>
          <w:rFonts w:ascii="Times New Roman" w:hAnsi="Times New Roman" w:cs="Times New Roman"/>
          <w:sz w:val="24"/>
          <w:szCs w:val="24"/>
        </w:rPr>
        <w:t>orga</w:t>
      </w:r>
      <w:r w:rsidR="00457828">
        <w:rPr>
          <w:rFonts w:ascii="Times New Roman" w:hAnsi="Times New Roman" w:cs="Times New Roman"/>
          <w:sz w:val="24"/>
          <w:szCs w:val="24"/>
        </w:rPr>
        <w:t>nizowanie i przygotowanie jednostek ratowniczych,</w:t>
      </w:r>
    </w:p>
    <w:p w14:paraId="31ED667A" w14:textId="00177F7B" w:rsidR="00457828" w:rsidRDefault="00A92A84">
      <w:pPr>
        <w:pStyle w:val="Akapitzlist"/>
        <w:numPr>
          <w:ilvl w:val="0"/>
          <w:numId w:val="34"/>
        </w:numPr>
        <w:rPr>
          <w:rFonts w:ascii="Times New Roman" w:hAnsi="Times New Roman" w:cs="Times New Roman"/>
          <w:sz w:val="24"/>
          <w:szCs w:val="24"/>
        </w:rPr>
      </w:pPr>
      <w:r>
        <w:rPr>
          <w:rFonts w:ascii="Times New Roman" w:hAnsi="Times New Roman" w:cs="Times New Roman"/>
          <w:sz w:val="24"/>
          <w:szCs w:val="24"/>
        </w:rPr>
        <w:t>przygo</w:t>
      </w:r>
      <w:r w:rsidR="00457828">
        <w:rPr>
          <w:rFonts w:ascii="Times New Roman" w:hAnsi="Times New Roman" w:cs="Times New Roman"/>
          <w:sz w:val="24"/>
          <w:szCs w:val="24"/>
        </w:rPr>
        <w:t>towanie budowli ochronnych,</w:t>
      </w:r>
    </w:p>
    <w:p w14:paraId="12867B0E" w14:textId="7A3D6B18" w:rsidR="00457828" w:rsidRDefault="00A92A84" w:rsidP="001E3C72">
      <w:pPr>
        <w:pStyle w:val="Akapitzlist"/>
        <w:numPr>
          <w:ilvl w:val="0"/>
          <w:numId w:val="34"/>
        </w:numPr>
        <w:jc w:val="both"/>
        <w:rPr>
          <w:rFonts w:ascii="Times New Roman" w:hAnsi="Times New Roman" w:cs="Times New Roman"/>
          <w:sz w:val="24"/>
          <w:szCs w:val="24"/>
        </w:rPr>
      </w:pPr>
      <w:r>
        <w:rPr>
          <w:rFonts w:ascii="Times New Roman" w:hAnsi="Times New Roman" w:cs="Times New Roman"/>
          <w:sz w:val="24"/>
          <w:szCs w:val="24"/>
        </w:rPr>
        <w:t>przy</w:t>
      </w:r>
      <w:r w:rsidR="00457828">
        <w:rPr>
          <w:rFonts w:ascii="Times New Roman" w:hAnsi="Times New Roman" w:cs="Times New Roman"/>
          <w:sz w:val="24"/>
          <w:szCs w:val="24"/>
        </w:rPr>
        <w:t>gotowanie służby zdrowia do zapewnienia ochrony zdrowia ludności poprzez:</w:t>
      </w:r>
    </w:p>
    <w:p w14:paraId="4AF8A88C" w14:textId="0F843950" w:rsidR="00457828" w:rsidRDefault="00457828">
      <w:pPr>
        <w:pStyle w:val="Akapitzlist"/>
        <w:numPr>
          <w:ilvl w:val="1"/>
          <w:numId w:val="34"/>
        </w:numPr>
        <w:rPr>
          <w:rFonts w:ascii="Times New Roman" w:hAnsi="Times New Roman" w:cs="Times New Roman"/>
          <w:sz w:val="24"/>
          <w:szCs w:val="24"/>
        </w:rPr>
      </w:pPr>
      <w:r>
        <w:rPr>
          <w:rFonts w:ascii="Times New Roman" w:hAnsi="Times New Roman" w:cs="Times New Roman"/>
          <w:sz w:val="24"/>
          <w:szCs w:val="24"/>
        </w:rPr>
        <w:t>stworzenie bazy szpitalnej,</w:t>
      </w:r>
    </w:p>
    <w:p w14:paraId="5A8B369E" w14:textId="720365FC" w:rsidR="00457828" w:rsidRDefault="00457828">
      <w:pPr>
        <w:pStyle w:val="Akapitzlist"/>
        <w:numPr>
          <w:ilvl w:val="1"/>
          <w:numId w:val="34"/>
        </w:numPr>
        <w:rPr>
          <w:rFonts w:ascii="Times New Roman" w:hAnsi="Times New Roman" w:cs="Times New Roman"/>
          <w:sz w:val="24"/>
          <w:szCs w:val="24"/>
        </w:rPr>
      </w:pPr>
      <w:r>
        <w:rPr>
          <w:rFonts w:ascii="Times New Roman" w:hAnsi="Times New Roman" w:cs="Times New Roman"/>
          <w:sz w:val="24"/>
          <w:szCs w:val="24"/>
        </w:rPr>
        <w:t>przygotowanie zakładów lecznictwa otwartego,</w:t>
      </w:r>
    </w:p>
    <w:p w14:paraId="076C6B50" w14:textId="23471C45" w:rsidR="00457828" w:rsidRDefault="00457828">
      <w:pPr>
        <w:pStyle w:val="Akapitzlist"/>
        <w:numPr>
          <w:ilvl w:val="1"/>
          <w:numId w:val="34"/>
        </w:numPr>
        <w:rPr>
          <w:rFonts w:ascii="Times New Roman" w:hAnsi="Times New Roman" w:cs="Times New Roman"/>
          <w:sz w:val="24"/>
          <w:szCs w:val="24"/>
        </w:rPr>
      </w:pPr>
      <w:r>
        <w:rPr>
          <w:rFonts w:ascii="Times New Roman" w:hAnsi="Times New Roman" w:cs="Times New Roman"/>
          <w:sz w:val="24"/>
          <w:szCs w:val="24"/>
        </w:rPr>
        <w:t>przygotowanie zastępczych miejsc szpitalnych,</w:t>
      </w:r>
    </w:p>
    <w:p w14:paraId="7A1459FB" w14:textId="7F77D9D0" w:rsidR="00457828" w:rsidRDefault="00457828">
      <w:pPr>
        <w:pStyle w:val="Akapitzlist"/>
        <w:numPr>
          <w:ilvl w:val="1"/>
          <w:numId w:val="34"/>
        </w:numPr>
        <w:rPr>
          <w:rFonts w:ascii="Times New Roman" w:hAnsi="Times New Roman" w:cs="Times New Roman"/>
          <w:sz w:val="24"/>
          <w:szCs w:val="24"/>
        </w:rPr>
      </w:pPr>
      <w:r>
        <w:rPr>
          <w:rFonts w:ascii="Times New Roman" w:hAnsi="Times New Roman" w:cs="Times New Roman"/>
          <w:sz w:val="24"/>
          <w:szCs w:val="24"/>
        </w:rPr>
        <w:t>przygotowanie zakładów i jednostek sanitarno – epidemiologicznych,</w:t>
      </w:r>
    </w:p>
    <w:p w14:paraId="33EC0A35" w14:textId="7FA615EF" w:rsidR="00457828" w:rsidRDefault="00457828" w:rsidP="001E3C72">
      <w:pPr>
        <w:pStyle w:val="Akapitzlist"/>
        <w:numPr>
          <w:ilvl w:val="1"/>
          <w:numId w:val="34"/>
        </w:numPr>
        <w:jc w:val="both"/>
        <w:rPr>
          <w:rFonts w:ascii="Times New Roman" w:hAnsi="Times New Roman" w:cs="Times New Roman"/>
          <w:sz w:val="24"/>
          <w:szCs w:val="24"/>
        </w:rPr>
      </w:pPr>
      <w:r>
        <w:rPr>
          <w:rFonts w:ascii="Times New Roman" w:hAnsi="Times New Roman" w:cs="Times New Roman"/>
          <w:sz w:val="24"/>
          <w:szCs w:val="24"/>
        </w:rPr>
        <w:t>przygotowanie zaopatrzenia medycznego oraz niezbędnego zaopatrzenia materiałowo – technicznego,</w:t>
      </w:r>
    </w:p>
    <w:p w14:paraId="21A47ADF" w14:textId="078CDACE" w:rsidR="00457828" w:rsidRDefault="00457828" w:rsidP="001E3C72">
      <w:pPr>
        <w:pStyle w:val="Akapitzlist"/>
        <w:numPr>
          <w:ilvl w:val="0"/>
          <w:numId w:val="34"/>
        </w:numPr>
        <w:jc w:val="both"/>
        <w:rPr>
          <w:rFonts w:ascii="Times New Roman" w:hAnsi="Times New Roman" w:cs="Times New Roman"/>
          <w:sz w:val="24"/>
          <w:szCs w:val="24"/>
        </w:rPr>
      </w:pPr>
      <w:r>
        <w:rPr>
          <w:rFonts w:ascii="Times New Roman" w:hAnsi="Times New Roman" w:cs="Times New Roman"/>
          <w:sz w:val="24"/>
          <w:szCs w:val="24"/>
        </w:rPr>
        <w:t>organizowanie, przygotowanie i przeprowadzenie rozśrodkowania ludności z miast,</w:t>
      </w:r>
    </w:p>
    <w:p w14:paraId="41B2B5A0" w14:textId="6D6BDD08" w:rsidR="00457828" w:rsidRDefault="00457828" w:rsidP="001E3C72">
      <w:pPr>
        <w:pStyle w:val="Akapitzlist"/>
        <w:numPr>
          <w:ilvl w:val="0"/>
          <w:numId w:val="34"/>
        </w:numPr>
        <w:jc w:val="both"/>
        <w:rPr>
          <w:rFonts w:ascii="Times New Roman" w:hAnsi="Times New Roman" w:cs="Times New Roman"/>
          <w:sz w:val="24"/>
          <w:szCs w:val="24"/>
        </w:rPr>
      </w:pPr>
      <w:r>
        <w:rPr>
          <w:rFonts w:ascii="Times New Roman" w:hAnsi="Times New Roman" w:cs="Times New Roman"/>
          <w:sz w:val="24"/>
          <w:szCs w:val="24"/>
        </w:rPr>
        <w:t>organizowanie ochrony zwierząt, płodów rolnych, produktów żywnościowych i wody,</w:t>
      </w:r>
    </w:p>
    <w:p w14:paraId="5E0B797C" w14:textId="7436C8FC" w:rsidR="00457828" w:rsidRDefault="00457828" w:rsidP="001E3C72">
      <w:pPr>
        <w:pStyle w:val="Akapitzlist"/>
        <w:numPr>
          <w:ilvl w:val="0"/>
          <w:numId w:val="34"/>
        </w:numPr>
        <w:jc w:val="both"/>
        <w:rPr>
          <w:rFonts w:ascii="Times New Roman" w:hAnsi="Times New Roman" w:cs="Times New Roman"/>
          <w:sz w:val="24"/>
          <w:szCs w:val="24"/>
        </w:rPr>
      </w:pPr>
      <w:r>
        <w:rPr>
          <w:rFonts w:ascii="Times New Roman" w:hAnsi="Times New Roman" w:cs="Times New Roman"/>
          <w:sz w:val="24"/>
          <w:szCs w:val="24"/>
        </w:rPr>
        <w:t>zapewnienie zaciemnienia,</w:t>
      </w:r>
    </w:p>
    <w:p w14:paraId="74C96740" w14:textId="7C53F6C2" w:rsidR="00457828" w:rsidRDefault="00457828" w:rsidP="001E3C72">
      <w:pPr>
        <w:pStyle w:val="Akapitzlist"/>
        <w:numPr>
          <w:ilvl w:val="0"/>
          <w:numId w:val="34"/>
        </w:numPr>
        <w:jc w:val="both"/>
        <w:rPr>
          <w:rFonts w:ascii="Times New Roman" w:hAnsi="Times New Roman" w:cs="Times New Roman"/>
          <w:sz w:val="24"/>
          <w:szCs w:val="24"/>
        </w:rPr>
      </w:pPr>
      <w:r>
        <w:rPr>
          <w:rFonts w:ascii="Times New Roman" w:hAnsi="Times New Roman" w:cs="Times New Roman"/>
          <w:sz w:val="24"/>
          <w:szCs w:val="24"/>
        </w:rPr>
        <w:t xml:space="preserve">zaopatrywanie, </w:t>
      </w:r>
      <w:r w:rsidR="00DE5699">
        <w:rPr>
          <w:rFonts w:ascii="Times New Roman" w:hAnsi="Times New Roman" w:cs="Times New Roman"/>
          <w:sz w:val="24"/>
          <w:szCs w:val="24"/>
        </w:rPr>
        <w:t>jednostek ratowniczych i formacji samoobrony w sprzęt techniczno – wojskowy i specjalistyczny oraz zapewnienie warunków przechowywania, eksploatacji, remontu i rotacji tego sprzętu,</w:t>
      </w:r>
    </w:p>
    <w:p w14:paraId="3C2E69F0" w14:textId="469B8173" w:rsidR="00DE5699" w:rsidRDefault="00DE5699" w:rsidP="001E3C72">
      <w:pPr>
        <w:pStyle w:val="Akapitzlist"/>
        <w:numPr>
          <w:ilvl w:val="0"/>
          <w:numId w:val="34"/>
        </w:numPr>
        <w:jc w:val="both"/>
        <w:rPr>
          <w:rFonts w:ascii="Times New Roman" w:hAnsi="Times New Roman" w:cs="Times New Roman"/>
          <w:sz w:val="24"/>
          <w:szCs w:val="24"/>
        </w:rPr>
      </w:pPr>
      <w:r>
        <w:rPr>
          <w:rFonts w:ascii="Times New Roman" w:hAnsi="Times New Roman" w:cs="Times New Roman"/>
          <w:sz w:val="24"/>
          <w:szCs w:val="24"/>
        </w:rPr>
        <w:t>organizowanie ochrony podległych zakładów pracy,</w:t>
      </w:r>
    </w:p>
    <w:p w14:paraId="56C1FBAE" w14:textId="77BFFACF" w:rsidR="00DE5699" w:rsidRDefault="00DE5699" w:rsidP="001E3C72">
      <w:pPr>
        <w:pStyle w:val="Akapitzlist"/>
        <w:numPr>
          <w:ilvl w:val="0"/>
          <w:numId w:val="34"/>
        </w:numPr>
        <w:jc w:val="both"/>
        <w:rPr>
          <w:rFonts w:ascii="Times New Roman" w:hAnsi="Times New Roman" w:cs="Times New Roman"/>
          <w:sz w:val="24"/>
          <w:szCs w:val="24"/>
        </w:rPr>
      </w:pPr>
      <w:r>
        <w:rPr>
          <w:rFonts w:ascii="Times New Roman" w:hAnsi="Times New Roman" w:cs="Times New Roman"/>
          <w:sz w:val="24"/>
          <w:szCs w:val="24"/>
        </w:rPr>
        <w:t>organizowanie ochrony dóbr kultury,</w:t>
      </w:r>
    </w:p>
    <w:p w14:paraId="1B05BEE7" w14:textId="44D7337E" w:rsidR="00DE5699" w:rsidRDefault="00DE5699" w:rsidP="001E3C72">
      <w:pPr>
        <w:pStyle w:val="Akapitzlist"/>
        <w:numPr>
          <w:ilvl w:val="0"/>
          <w:numId w:val="34"/>
        </w:numPr>
        <w:jc w:val="both"/>
        <w:rPr>
          <w:rFonts w:ascii="Times New Roman" w:hAnsi="Times New Roman" w:cs="Times New Roman"/>
          <w:sz w:val="24"/>
          <w:szCs w:val="24"/>
        </w:rPr>
      </w:pPr>
      <w:r>
        <w:rPr>
          <w:rFonts w:ascii="Times New Roman" w:hAnsi="Times New Roman" w:cs="Times New Roman"/>
          <w:sz w:val="24"/>
          <w:szCs w:val="24"/>
        </w:rPr>
        <w:t>organizowanie i prowadzenie szkoleń i ćwiczeń w zakresie obrony cywilnej oraz powszechnej samoobrony,</w:t>
      </w:r>
    </w:p>
    <w:p w14:paraId="0EDF4191" w14:textId="44CFABAC" w:rsidR="00DE5699" w:rsidRDefault="00DE5699" w:rsidP="001E3C72">
      <w:pPr>
        <w:pStyle w:val="Akapitzlist"/>
        <w:numPr>
          <w:ilvl w:val="0"/>
          <w:numId w:val="34"/>
        </w:numPr>
        <w:jc w:val="both"/>
        <w:rPr>
          <w:rFonts w:ascii="Times New Roman" w:hAnsi="Times New Roman" w:cs="Times New Roman"/>
          <w:sz w:val="24"/>
          <w:szCs w:val="24"/>
        </w:rPr>
      </w:pPr>
      <w:r>
        <w:rPr>
          <w:rFonts w:ascii="Times New Roman" w:hAnsi="Times New Roman" w:cs="Times New Roman"/>
          <w:sz w:val="24"/>
          <w:szCs w:val="24"/>
        </w:rPr>
        <w:t>prowadzenie działalności popularyzacyjno – propagandowej w dziedzinie obrony cywilnej,</w:t>
      </w:r>
    </w:p>
    <w:p w14:paraId="5FFA6508" w14:textId="042291DA" w:rsidR="00DE5699" w:rsidRDefault="00DE5699" w:rsidP="001E3C72">
      <w:pPr>
        <w:pStyle w:val="Akapitzlist"/>
        <w:numPr>
          <w:ilvl w:val="0"/>
          <w:numId w:val="34"/>
        </w:numPr>
        <w:jc w:val="both"/>
        <w:rPr>
          <w:rFonts w:ascii="Times New Roman" w:hAnsi="Times New Roman" w:cs="Times New Roman"/>
          <w:sz w:val="24"/>
          <w:szCs w:val="24"/>
        </w:rPr>
      </w:pPr>
      <w:r>
        <w:rPr>
          <w:rFonts w:ascii="Times New Roman" w:hAnsi="Times New Roman" w:cs="Times New Roman"/>
          <w:sz w:val="24"/>
          <w:szCs w:val="24"/>
        </w:rPr>
        <w:t>wykonywanie przedsięwzięć związanych z przygotowaniem i prowadzeniem akcji ratowniczych,</w:t>
      </w:r>
    </w:p>
    <w:p w14:paraId="3D420AC6" w14:textId="065FE03B" w:rsidR="00DE5699" w:rsidRDefault="00DE5699" w:rsidP="001E3C72">
      <w:pPr>
        <w:pStyle w:val="Akapitzlist"/>
        <w:numPr>
          <w:ilvl w:val="0"/>
          <w:numId w:val="34"/>
        </w:numPr>
        <w:jc w:val="both"/>
        <w:rPr>
          <w:rFonts w:ascii="Times New Roman" w:hAnsi="Times New Roman" w:cs="Times New Roman"/>
          <w:sz w:val="24"/>
          <w:szCs w:val="24"/>
        </w:rPr>
      </w:pPr>
      <w:r>
        <w:rPr>
          <w:rFonts w:ascii="Times New Roman" w:hAnsi="Times New Roman" w:cs="Times New Roman"/>
          <w:sz w:val="24"/>
          <w:szCs w:val="24"/>
        </w:rPr>
        <w:t>przygotowanie systemu i form pomocy społecznej na czas wojny oraz organizowanie zastępczych domów pomocy społecznej,</w:t>
      </w:r>
    </w:p>
    <w:p w14:paraId="2729F387" w14:textId="07AF789D" w:rsidR="00DE5699" w:rsidRDefault="00DE5699" w:rsidP="001E3C72">
      <w:pPr>
        <w:pStyle w:val="Akapitzlist"/>
        <w:numPr>
          <w:ilvl w:val="0"/>
          <w:numId w:val="34"/>
        </w:numPr>
        <w:jc w:val="both"/>
        <w:rPr>
          <w:rFonts w:ascii="Times New Roman" w:hAnsi="Times New Roman" w:cs="Times New Roman"/>
          <w:sz w:val="24"/>
          <w:szCs w:val="24"/>
        </w:rPr>
      </w:pPr>
      <w:r>
        <w:rPr>
          <w:rFonts w:ascii="Times New Roman" w:hAnsi="Times New Roman" w:cs="Times New Roman"/>
          <w:sz w:val="24"/>
          <w:szCs w:val="24"/>
        </w:rPr>
        <w:t>zapewnienie środków finansowych i materiałowych niezbędnych do realizacji przedsięwzięć obrony cywilnej,</w:t>
      </w:r>
    </w:p>
    <w:p w14:paraId="71B2DFD8" w14:textId="53FA3C39" w:rsidR="00DE5699" w:rsidRDefault="00DE5699" w:rsidP="001E3C72">
      <w:pPr>
        <w:pStyle w:val="Akapitzlist"/>
        <w:numPr>
          <w:ilvl w:val="0"/>
          <w:numId w:val="34"/>
        </w:numPr>
        <w:spacing w:after="0"/>
        <w:jc w:val="both"/>
        <w:rPr>
          <w:rFonts w:ascii="Times New Roman" w:hAnsi="Times New Roman" w:cs="Times New Roman"/>
          <w:sz w:val="24"/>
          <w:szCs w:val="24"/>
        </w:rPr>
      </w:pPr>
      <w:r>
        <w:rPr>
          <w:rFonts w:ascii="Times New Roman" w:hAnsi="Times New Roman" w:cs="Times New Roman"/>
          <w:sz w:val="24"/>
          <w:szCs w:val="24"/>
        </w:rPr>
        <w:t>wykonywanie innych zadań określonych w innych przepisach.</w:t>
      </w:r>
    </w:p>
    <w:p w14:paraId="41E52648" w14:textId="2EE5C304" w:rsidR="00DE5699" w:rsidRDefault="00DE5699" w:rsidP="001E3C72">
      <w:pPr>
        <w:spacing w:after="0"/>
        <w:jc w:val="both"/>
        <w:rPr>
          <w:rFonts w:ascii="Times New Roman" w:hAnsi="Times New Roman" w:cs="Times New Roman"/>
          <w:sz w:val="24"/>
          <w:szCs w:val="24"/>
        </w:rPr>
      </w:pPr>
      <w:r>
        <w:rPr>
          <w:rFonts w:ascii="Times New Roman" w:hAnsi="Times New Roman" w:cs="Times New Roman"/>
          <w:sz w:val="24"/>
          <w:szCs w:val="24"/>
        </w:rPr>
        <w:t xml:space="preserve">Uzupełnieniem był obowiązek prowadzenia międzywojewódzkich ośrodków szkolenia obrony cywilnej oraz warsztatów naprawczych sprzętu OC przez określonych wojewodów czyli </w:t>
      </w:r>
      <w:r w:rsidR="000403FB">
        <w:rPr>
          <w:rFonts w:ascii="Times New Roman" w:hAnsi="Times New Roman" w:cs="Times New Roman"/>
          <w:sz w:val="24"/>
          <w:szCs w:val="24"/>
        </w:rPr>
        <w:t>Szefów Obrony Cywilnej województw.</w:t>
      </w:r>
    </w:p>
    <w:p w14:paraId="3F773576" w14:textId="74D4AF36" w:rsidR="000403FB" w:rsidRDefault="000403FB" w:rsidP="001E3C7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W Uchwale nr 111/73 Rady Ministrów z 18 maja 1973 roku w sprawie obrony cywilnej zawarto również zadania dla organizacji społecznych tj. Liga Obrony Kraju, Polski Czerwony Krzyż, Związek Ochotniczych Straży Pożarnych, Związek Harcerstwa Polskiego, Aeroklub PRL i Polski Związek Krótkofalowców. Należy zwrócić uwagę na to, że zasady i zakres współdziałania określały naczelne organy organizacji społecznych z Inspektoratem Obrony Cywilnej Kraju. Potwierdzić należy również ścisłą współpracę z wojskiem, które w pewnych dziedzinach pracowało na rzecz obrony cywilnej i na odwrót. Z tego wynika również potwierdzenie </w:t>
      </w:r>
      <w:r w:rsidR="006B70E0">
        <w:rPr>
          <w:rFonts w:ascii="Times New Roman" w:hAnsi="Times New Roman" w:cs="Times New Roman"/>
          <w:sz w:val="24"/>
          <w:szCs w:val="24"/>
        </w:rPr>
        <w:t xml:space="preserve">takiego </w:t>
      </w:r>
      <w:r>
        <w:rPr>
          <w:rFonts w:ascii="Times New Roman" w:hAnsi="Times New Roman" w:cs="Times New Roman"/>
          <w:sz w:val="24"/>
          <w:szCs w:val="24"/>
        </w:rPr>
        <w:t>charakteru działania</w:t>
      </w:r>
      <w:r w:rsidR="006B70E0">
        <w:rPr>
          <w:rFonts w:ascii="Times New Roman" w:hAnsi="Times New Roman" w:cs="Times New Roman"/>
          <w:sz w:val="24"/>
          <w:szCs w:val="24"/>
        </w:rPr>
        <w:t>, który nie odbiegał od zdefiniowanego w Protokole Dodatkowym I do Konwencji Genewskich.</w:t>
      </w:r>
    </w:p>
    <w:p w14:paraId="0681248D" w14:textId="3CB764E9" w:rsidR="006B70E0" w:rsidRPr="006B70E0" w:rsidRDefault="006B70E0" w:rsidP="001E3C72">
      <w:pPr>
        <w:spacing w:after="0"/>
        <w:jc w:val="center"/>
        <w:rPr>
          <w:rFonts w:ascii="Times New Roman" w:hAnsi="Times New Roman" w:cs="Times New Roman"/>
          <w:b/>
          <w:bCs/>
          <w:sz w:val="24"/>
          <w:szCs w:val="24"/>
        </w:rPr>
      </w:pPr>
      <w:r w:rsidRPr="006B70E0">
        <w:rPr>
          <w:rFonts w:ascii="Times New Roman" w:hAnsi="Times New Roman" w:cs="Times New Roman"/>
          <w:b/>
          <w:bCs/>
          <w:sz w:val="24"/>
          <w:szCs w:val="24"/>
        </w:rPr>
        <w:lastRenderedPageBreak/>
        <w:t>Założenia organizacyjne i prawne w latach 1983 - 1993</w:t>
      </w:r>
    </w:p>
    <w:p w14:paraId="78D67894" w14:textId="06CE5A94" w:rsidR="00C05A06" w:rsidRDefault="001037B1" w:rsidP="001E3C72">
      <w:pPr>
        <w:spacing w:after="0"/>
        <w:jc w:val="both"/>
        <w:rPr>
          <w:rFonts w:ascii="Times New Roman" w:hAnsi="Times New Roman" w:cs="Times New Roman"/>
          <w:sz w:val="24"/>
          <w:szCs w:val="24"/>
        </w:rPr>
      </w:pPr>
      <w:r>
        <w:rPr>
          <w:rFonts w:ascii="Times New Roman" w:hAnsi="Times New Roman" w:cs="Times New Roman"/>
          <w:sz w:val="24"/>
          <w:szCs w:val="24"/>
        </w:rPr>
        <w:t xml:space="preserve">23 grudnia 1983 r. Uchwałą Rady Ministrów nr 191/83 r. w sprawie obrony cywilnej ustalono odmienne zasady realizacji zadań obrony cywilnej niż obowiązujące dotychczas w Uchwale </w:t>
      </w:r>
      <w:r w:rsidR="001E3C72">
        <w:rPr>
          <w:rFonts w:ascii="Times New Roman" w:hAnsi="Times New Roman" w:cs="Times New Roman"/>
          <w:sz w:val="24"/>
          <w:szCs w:val="24"/>
        </w:rPr>
        <w:br/>
      </w:r>
      <w:r>
        <w:rPr>
          <w:rFonts w:ascii="Times New Roman" w:hAnsi="Times New Roman" w:cs="Times New Roman"/>
          <w:sz w:val="24"/>
          <w:szCs w:val="24"/>
        </w:rPr>
        <w:t xml:space="preserve">nr 111/73 Rady Ministrów. W nowej wymienia się pięć zadań. </w:t>
      </w:r>
    </w:p>
    <w:p w14:paraId="341B0238" w14:textId="5FDDDA38" w:rsidR="001037B1" w:rsidRDefault="001E3C72" w:rsidP="001E3C72">
      <w:pPr>
        <w:pStyle w:val="Akapitzlist"/>
        <w:numPr>
          <w:ilvl w:val="0"/>
          <w:numId w:val="35"/>
        </w:numPr>
        <w:spacing w:after="0"/>
        <w:rPr>
          <w:rFonts w:ascii="Times New Roman" w:hAnsi="Times New Roman" w:cs="Times New Roman"/>
          <w:sz w:val="24"/>
          <w:szCs w:val="24"/>
        </w:rPr>
      </w:pPr>
      <w:r>
        <w:rPr>
          <w:rFonts w:ascii="Times New Roman" w:hAnsi="Times New Roman" w:cs="Times New Roman"/>
          <w:sz w:val="24"/>
          <w:szCs w:val="24"/>
        </w:rPr>
        <w:t>ochrona ludności przed skutkami rażenia,</w:t>
      </w:r>
    </w:p>
    <w:p w14:paraId="3543F3DC" w14:textId="52042000" w:rsidR="001037B1" w:rsidRDefault="001E3C72" w:rsidP="001E3C72">
      <w:pPr>
        <w:pStyle w:val="Akapitzlist"/>
        <w:numPr>
          <w:ilvl w:val="0"/>
          <w:numId w:val="35"/>
        </w:numPr>
        <w:spacing w:after="0"/>
        <w:rPr>
          <w:rFonts w:ascii="Times New Roman" w:hAnsi="Times New Roman" w:cs="Times New Roman"/>
          <w:sz w:val="24"/>
          <w:szCs w:val="24"/>
        </w:rPr>
      </w:pPr>
      <w:r>
        <w:rPr>
          <w:rFonts w:ascii="Times New Roman" w:hAnsi="Times New Roman" w:cs="Times New Roman"/>
          <w:sz w:val="24"/>
          <w:szCs w:val="24"/>
        </w:rPr>
        <w:t>ochrona zakładów pracy i urządzeń użyteczności publicznej przed działaniem środków rażenia,</w:t>
      </w:r>
    </w:p>
    <w:p w14:paraId="25EA122F" w14:textId="26E28AAD" w:rsidR="001037B1" w:rsidRDefault="001E3C72">
      <w:pPr>
        <w:pStyle w:val="Akapitzlist"/>
        <w:numPr>
          <w:ilvl w:val="0"/>
          <w:numId w:val="35"/>
        </w:numPr>
        <w:rPr>
          <w:rFonts w:ascii="Times New Roman" w:hAnsi="Times New Roman" w:cs="Times New Roman"/>
          <w:sz w:val="24"/>
          <w:szCs w:val="24"/>
        </w:rPr>
      </w:pPr>
      <w:r>
        <w:rPr>
          <w:rFonts w:ascii="Times New Roman" w:hAnsi="Times New Roman" w:cs="Times New Roman"/>
          <w:sz w:val="24"/>
          <w:szCs w:val="24"/>
        </w:rPr>
        <w:t>ochrona dóbr kultury,</w:t>
      </w:r>
    </w:p>
    <w:p w14:paraId="07B01805" w14:textId="76A3D925" w:rsidR="001037B1" w:rsidRDefault="001E3C72">
      <w:pPr>
        <w:pStyle w:val="Akapitzlist"/>
        <w:numPr>
          <w:ilvl w:val="0"/>
          <w:numId w:val="35"/>
        </w:numPr>
        <w:rPr>
          <w:rFonts w:ascii="Times New Roman" w:hAnsi="Times New Roman" w:cs="Times New Roman"/>
          <w:sz w:val="24"/>
          <w:szCs w:val="24"/>
        </w:rPr>
      </w:pPr>
      <w:r>
        <w:rPr>
          <w:rFonts w:ascii="Times New Roman" w:hAnsi="Times New Roman" w:cs="Times New Roman"/>
          <w:sz w:val="24"/>
          <w:szCs w:val="24"/>
        </w:rPr>
        <w:t xml:space="preserve">ratowanie i udzielanie pomocy </w:t>
      </w:r>
      <w:r w:rsidR="001037B1">
        <w:rPr>
          <w:rFonts w:ascii="Times New Roman" w:hAnsi="Times New Roman" w:cs="Times New Roman"/>
          <w:sz w:val="24"/>
          <w:szCs w:val="24"/>
        </w:rPr>
        <w:t>poszkodowanym,</w:t>
      </w:r>
    </w:p>
    <w:p w14:paraId="3BFE2E98" w14:textId="2D16521B" w:rsidR="001037B1" w:rsidRPr="001037B1" w:rsidRDefault="001037B1" w:rsidP="001E3C72">
      <w:pPr>
        <w:pStyle w:val="Akapitzlist"/>
        <w:numPr>
          <w:ilvl w:val="0"/>
          <w:numId w:val="35"/>
        </w:numPr>
        <w:spacing w:after="0"/>
        <w:rPr>
          <w:rFonts w:ascii="Times New Roman" w:hAnsi="Times New Roman" w:cs="Times New Roman"/>
          <w:sz w:val="24"/>
          <w:szCs w:val="24"/>
        </w:rPr>
      </w:pPr>
      <w:r>
        <w:rPr>
          <w:rFonts w:ascii="Times New Roman" w:hAnsi="Times New Roman" w:cs="Times New Roman"/>
          <w:sz w:val="24"/>
          <w:szCs w:val="24"/>
        </w:rPr>
        <w:t>Współdziałanie w zwalczaniu klęsk żywiołowych i usuwaniu ich skutków.</w:t>
      </w:r>
    </w:p>
    <w:p w14:paraId="2789A579" w14:textId="23B8E70D" w:rsidR="00D138B4" w:rsidRDefault="001037B1" w:rsidP="001E3C72">
      <w:pPr>
        <w:spacing w:after="0"/>
        <w:jc w:val="both"/>
        <w:rPr>
          <w:rFonts w:ascii="Times New Roman" w:hAnsi="Times New Roman" w:cs="Times New Roman"/>
          <w:sz w:val="24"/>
          <w:szCs w:val="24"/>
        </w:rPr>
      </w:pPr>
      <w:r>
        <w:rPr>
          <w:rFonts w:ascii="Times New Roman" w:hAnsi="Times New Roman" w:cs="Times New Roman"/>
          <w:sz w:val="24"/>
          <w:szCs w:val="24"/>
        </w:rPr>
        <w:t>Poza tym wyróżniono organizowanie i prowadzenie szkoleń ludności w ramach powszechnej samoobrony w zakresie przygotowania do tej samoobrony. Uchwała ta precyzuje również siły obrony cywilnej. Określa następujące formacje:</w:t>
      </w:r>
    </w:p>
    <w:p w14:paraId="0784B5D8" w14:textId="261DA68A" w:rsidR="001037B1" w:rsidRDefault="001E3C72" w:rsidP="001E3C72">
      <w:pPr>
        <w:pStyle w:val="Akapitzlist"/>
        <w:numPr>
          <w:ilvl w:val="0"/>
          <w:numId w:val="36"/>
        </w:numPr>
        <w:spacing w:after="0"/>
        <w:rPr>
          <w:rFonts w:ascii="Times New Roman" w:hAnsi="Times New Roman" w:cs="Times New Roman"/>
          <w:sz w:val="24"/>
          <w:szCs w:val="24"/>
        </w:rPr>
      </w:pPr>
      <w:r>
        <w:rPr>
          <w:rFonts w:ascii="Times New Roman" w:hAnsi="Times New Roman" w:cs="Times New Roman"/>
          <w:sz w:val="24"/>
          <w:szCs w:val="24"/>
        </w:rPr>
        <w:t>zakładowe i terenowe oddziały ratownictwa ogólnego,</w:t>
      </w:r>
    </w:p>
    <w:p w14:paraId="71F7C8AC" w14:textId="4940C4E0" w:rsidR="001037B1" w:rsidRDefault="001E3C72">
      <w:pPr>
        <w:pStyle w:val="Akapitzlist"/>
        <w:numPr>
          <w:ilvl w:val="0"/>
          <w:numId w:val="36"/>
        </w:numPr>
        <w:rPr>
          <w:rFonts w:ascii="Times New Roman" w:hAnsi="Times New Roman" w:cs="Times New Roman"/>
          <w:sz w:val="24"/>
          <w:szCs w:val="24"/>
        </w:rPr>
      </w:pPr>
      <w:r>
        <w:rPr>
          <w:rFonts w:ascii="Times New Roman" w:hAnsi="Times New Roman" w:cs="Times New Roman"/>
          <w:sz w:val="24"/>
          <w:szCs w:val="24"/>
        </w:rPr>
        <w:t>zakładowe oddziały i samodzielne pododdziały służb obrony cywilnej,</w:t>
      </w:r>
    </w:p>
    <w:p w14:paraId="5DF3BC42" w14:textId="6CF20EB7" w:rsidR="001F0ADC" w:rsidRDefault="001E3C72">
      <w:pPr>
        <w:pStyle w:val="Akapitzlist"/>
        <w:numPr>
          <w:ilvl w:val="0"/>
          <w:numId w:val="36"/>
        </w:numPr>
        <w:rPr>
          <w:rFonts w:ascii="Times New Roman" w:hAnsi="Times New Roman" w:cs="Times New Roman"/>
          <w:sz w:val="24"/>
          <w:szCs w:val="24"/>
        </w:rPr>
      </w:pPr>
      <w:r>
        <w:rPr>
          <w:rFonts w:ascii="Times New Roman" w:hAnsi="Times New Roman" w:cs="Times New Roman"/>
          <w:sz w:val="24"/>
          <w:szCs w:val="24"/>
        </w:rPr>
        <w:t>oddziały, w których odbywana była zasadnicza służba w obronie cywilnej,</w:t>
      </w:r>
    </w:p>
    <w:p w14:paraId="48F2AF37" w14:textId="253953AD" w:rsidR="001F0ADC" w:rsidRDefault="001E3C72">
      <w:pPr>
        <w:pStyle w:val="Akapitzlist"/>
        <w:numPr>
          <w:ilvl w:val="0"/>
          <w:numId w:val="36"/>
        </w:numPr>
        <w:rPr>
          <w:rFonts w:ascii="Times New Roman" w:hAnsi="Times New Roman" w:cs="Times New Roman"/>
          <w:sz w:val="24"/>
          <w:szCs w:val="24"/>
        </w:rPr>
      </w:pPr>
      <w:r>
        <w:rPr>
          <w:rFonts w:ascii="Times New Roman" w:hAnsi="Times New Roman" w:cs="Times New Roman"/>
          <w:sz w:val="24"/>
          <w:szCs w:val="24"/>
        </w:rPr>
        <w:t>zgrupowania jednostek ratowniczych,</w:t>
      </w:r>
    </w:p>
    <w:p w14:paraId="209486A1" w14:textId="3058083A" w:rsidR="001F0ADC" w:rsidRDefault="001E3C72" w:rsidP="001E3C72">
      <w:pPr>
        <w:pStyle w:val="Akapitzlist"/>
        <w:numPr>
          <w:ilvl w:val="0"/>
          <w:numId w:val="36"/>
        </w:numPr>
        <w:spacing w:after="0"/>
        <w:rPr>
          <w:rFonts w:ascii="Times New Roman" w:hAnsi="Times New Roman" w:cs="Times New Roman"/>
          <w:sz w:val="24"/>
          <w:szCs w:val="24"/>
        </w:rPr>
      </w:pPr>
      <w:r>
        <w:rPr>
          <w:rFonts w:ascii="Times New Roman" w:hAnsi="Times New Roman" w:cs="Times New Roman"/>
          <w:sz w:val="24"/>
          <w:szCs w:val="24"/>
        </w:rPr>
        <w:t xml:space="preserve">specjalistyczne </w:t>
      </w:r>
      <w:r w:rsidR="001F0ADC">
        <w:rPr>
          <w:rFonts w:ascii="Times New Roman" w:hAnsi="Times New Roman" w:cs="Times New Roman"/>
          <w:sz w:val="24"/>
          <w:szCs w:val="24"/>
        </w:rPr>
        <w:t>oddziały techniczne.</w:t>
      </w:r>
    </w:p>
    <w:p w14:paraId="7EB77632" w14:textId="59325B89" w:rsidR="001F0ADC" w:rsidRDefault="001F0ADC" w:rsidP="001E3C72">
      <w:pPr>
        <w:spacing w:after="0"/>
        <w:jc w:val="both"/>
        <w:rPr>
          <w:rFonts w:ascii="Times New Roman" w:hAnsi="Times New Roman" w:cs="Times New Roman"/>
          <w:sz w:val="24"/>
          <w:szCs w:val="24"/>
        </w:rPr>
      </w:pPr>
      <w:r>
        <w:rPr>
          <w:rFonts w:ascii="Times New Roman" w:hAnsi="Times New Roman" w:cs="Times New Roman"/>
          <w:sz w:val="24"/>
          <w:szCs w:val="24"/>
        </w:rPr>
        <w:t>Stosownie do tej uchwały (191/93) wydano Rozporządzenie Rady Ministrów z dnia 23 grudnia 1983 r. w sprawie szczegółowego zakresu działania Szefa Obrony Cywilnej Kraju oraz szefów OC województw, miast, dzielnic, gmin oraz miast i gmin. Do zakresu działania Szefa OC kraju należy:</w:t>
      </w:r>
    </w:p>
    <w:p w14:paraId="7BEE8416" w14:textId="3E9F9C4A" w:rsidR="001F0ADC" w:rsidRDefault="001E3C72" w:rsidP="001E3C72">
      <w:pPr>
        <w:pStyle w:val="Akapitzlist"/>
        <w:numPr>
          <w:ilvl w:val="0"/>
          <w:numId w:val="37"/>
        </w:numPr>
        <w:spacing w:after="0"/>
        <w:rPr>
          <w:rFonts w:ascii="Times New Roman" w:hAnsi="Times New Roman" w:cs="Times New Roman"/>
          <w:sz w:val="24"/>
          <w:szCs w:val="24"/>
        </w:rPr>
      </w:pPr>
      <w:r>
        <w:rPr>
          <w:rFonts w:ascii="Times New Roman" w:hAnsi="Times New Roman" w:cs="Times New Roman"/>
          <w:sz w:val="24"/>
          <w:szCs w:val="24"/>
        </w:rPr>
        <w:t>przygotowanie projektów założeń i zasad działania obrony cywilnej,</w:t>
      </w:r>
    </w:p>
    <w:p w14:paraId="2A9588BA" w14:textId="6382B333" w:rsidR="001F0ADC" w:rsidRDefault="001E3C72">
      <w:pPr>
        <w:pStyle w:val="Akapitzlist"/>
        <w:numPr>
          <w:ilvl w:val="0"/>
          <w:numId w:val="37"/>
        </w:numPr>
        <w:rPr>
          <w:rFonts w:ascii="Times New Roman" w:hAnsi="Times New Roman" w:cs="Times New Roman"/>
          <w:sz w:val="24"/>
          <w:szCs w:val="24"/>
        </w:rPr>
      </w:pPr>
      <w:r>
        <w:rPr>
          <w:rFonts w:ascii="Times New Roman" w:hAnsi="Times New Roman" w:cs="Times New Roman"/>
          <w:sz w:val="24"/>
          <w:szCs w:val="24"/>
        </w:rPr>
        <w:t>ustalania ogólnych zasad realizacji zadać obrony cywilnej,</w:t>
      </w:r>
    </w:p>
    <w:p w14:paraId="72169734" w14:textId="2BFA36CF" w:rsidR="001F0ADC" w:rsidRDefault="001E3C72">
      <w:pPr>
        <w:pStyle w:val="Akapitzlist"/>
        <w:numPr>
          <w:ilvl w:val="0"/>
          <w:numId w:val="37"/>
        </w:numPr>
        <w:rPr>
          <w:rFonts w:ascii="Times New Roman" w:hAnsi="Times New Roman" w:cs="Times New Roman"/>
          <w:sz w:val="24"/>
          <w:szCs w:val="24"/>
        </w:rPr>
      </w:pPr>
      <w:r>
        <w:rPr>
          <w:rFonts w:ascii="Times New Roman" w:hAnsi="Times New Roman" w:cs="Times New Roman"/>
          <w:sz w:val="24"/>
          <w:szCs w:val="24"/>
        </w:rPr>
        <w:t>koordynowania określonych przedsięwzięć i sprawowania kontroli realizacji zadań obrony cywilnej,</w:t>
      </w:r>
    </w:p>
    <w:p w14:paraId="10EB72DD" w14:textId="06E6ABC4" w:rsidR="001F0ADC" w:rsidRDefault="001E3C72">
      <w:pPr>
        <w:pStyle w:val="Akapitzlist"/>
        <w:numPr>
          <w:ilvl w:val="0"/>
          <w:numId w:val="37"/>
        </w:numPr>
        <w:rPr>
          <w:rFonts w:ascii="Times New Roman" w:hAnsi="Times New Roman" w:cs="Times New Roman"/>
          <w:sz w:val="24"/>
          <w:szCs w:val="24"/>
        </w:rPr>
      </w:pPr>
      <w:r>
        <w:rPr>
          <w:rFonts w:ascii="Times New Roman" w:hAnsi="Times New Roman" w:cs="Times New Roman"/>
          <w:sz w:val="24"/>
          <w:szCs w:val="24"/>
        </w:rPr>
        <w:t xml:space="preserve">dodatkowo </w:t>
      </w:r>
      <w:r w:rsidR="001F0ADC">
        <w:rPr>
          <w:rFonts w:ascii="Times New Roman" w:hAnsi="Times New Roman" w:cs="Times New Roman"/>
          <w:sz w:val="24"/>
          <w:szCs w:val="24"/>
        </w:rPr>
        <w:t>w paragrafie 2 dodano:</w:t>
      </w:r>
    </w:p>
    <w:p w14:paraId="568FC54C" w14:textId="0748316D" w:rsidR="001F0ADC" w:rsidRDefault="001E3C72">
      <w:pPr>
        <w:pStyle w:val="Akapitzlist"/>
        <w:numPr>
          <w:ilvl w:val="2"/>
          <w:numId w:val="37"/>
        </w:numPr>
        <w:rPr>
          <w:rFonts w:ascii="Times New Roman" w:hAnsi="Times New Roman" w:cs="Times New Roman"/>
          <w:sz w:val="24"/>
          <w:szCs w:val="24"/>
        </w:rPr>
      </w:pPr>
      <w:r>
        <w:rPr>
          <w:rFonts w:ascii="Times New Roman" w:hAnsi="Times New Roman" w:cs="Times New Roman"/>
          <w:sz w:val="24"/>
          <w:szCs w:val="24"/>
        </w:rPr>
        <w:t>sprawowanie funkcji związanych z odbywaniem służby w obronie cywilnej,</w:t>
      </w:r>
    </w:p>
    <w:p w14:paraId="6460FC5D" w14:textId="1A8CB24A" w:rsidR="001F0ADC" w:rsidRDefault="001E3C72">
      <w:pPr>
        <w:pStyle w:val="Akapitzlist"/>
        <w:numPr>
          <w:ilvl w:val="2"/>
          <w:numId w:val="37"/>
        </w:numPr>
        <w:rPr>
          <w:rFonts w:ascii="Times New Roman" w:hAnsi="Times New Roman" w:cs="Times New Roman"/>
          <w:sz w:val="24"/>
          <w:szCs w:val="24"/>
        </w:rPr>
      </w:pPr>
      <w:r>
        <w:rPr>
          <w:rFonts w:ascii="Times New Roman" w:hAnsi="Times New Roman" w:cs="Times New Roman"/>
          <w:sz w:val="24"/>
          <w:szCs w:val="24"/>
        </w:rPr>
        <w:t>sprawowanie nadzoru nad przebiegiem służby w OC i szkoleniem ludności w zakresie powszechnej samoobrony,</w:t>
      </w:r>
    </w:p>
    <w:p w14:paraId="0969DEFF" w14:textId="035A1F8B" w:rsidR="00D97C4F" w:rsidRDefault="001E3C72">
      <w:pPr>
        <w:pStyle w:val="Akapitzlist"/>
        <w:numPr>
          <w:ilvl w:val="2"/>
          <w:numId w:val="37"/>
        </w:numPr>
        <w:rPr>
          <w:rFonts w:ascii="Times New Roman" w:hAnsi="Times New Roman" w:cs="Times New Roman"/>
          <w:sz w:val="24"/>
          <w:szCs w:val="24"/>
        </w:rPr>
      </w:pPr>
      <w:r>
        <w:rPr>
          <w:rFonts w:ascii="Times New Roman" w:hAnsi="Times New Roman" w:cs="Times New Roman"/>
          <w:sz w:val="24"/>
          <w:szCs w:val="24"/>
        </w:rPr>
        <w:t>kierowanie ćwiczeniami OC,</w:t>
      </w:r>
    </w:p>
    <w:p w14:paraId="32021A2C" w14:textId="3C8FA4DF" w:rsidR="00D97C4F" w:rsidRDefault="001E3C72">
      <w:pPr>
        <w:pStyle w:val="Akapitzlist"/>
        <w:numPr>
          <w:ilvl w:val="2"/>
          <w:numId w:val="37"/>
        </w:numPr>
        <w:rPr>
          <w:rFonts w:ascii="Times New Roman" w:hAnsi="Times New Roman" w:cs="Times New Roman"/>
          <w:sz w:val="24"/>
          <w:szCs w:val="24"/>
        </w:rPr>
      </w:pPr>
      <w:r>
        <w:rPr>
          <w:rFonts w:ascii="Times New Roman" w:hAnsi="Times New Roman" w:cs="Times New Roman"/>
          <w:sz w:val="24"/>
          <w:szCs w:val="24"/>
        </w:rPr>
        <w:t>nadzór nad przygotowaniem i przebiegiem rozśrodkowania załóg zakładów pracy i ewakuacją i przyjęciem ludności,</w:t>
      </w:r>
    </w:p>
    <w:p w14:paraId="4E37A36A" w14:textId="4E18330E" w:rsidR="00D97C4F" w:rsidRDefault="001E3C72">
      <w:pPr>
        <w:pStyle w:val="Akapitzlist"/>
        <w:numPr>
          <w:ilvl w:val="2"/>
          <w:numId w:val="37"/>
        </w:numPr>
        <w:rPr>
          <w:rFonts w:ascii="Times New Roman" w:hAnsi="Times New Roman" w:cs="Times New Roman"/>
          <w:sz w:val="24"/>
          <w:szCs w:val="24"/>
        </w:rPr>
      </w:pPr>
      <w:r>
        <w:rPr>
          <w:rFonts w:ascii="Times New Roman" w:hAnsi="Times New Roman" w:cs="Times New Roman"/>
          <w:sz w:val="24"/>
          <w:szCs w:val="24"/>
        </w:rPr>
        <w:t>kierowaniem działaniami bezpośrednio podporządkowanymi formacjami,</w:t>
      </w:r>
    </w:p>
    <w:p w14:paraId="771B07A0" w14:textId="65FA2AB2" w:rsidR="00D97C4F" w:rsidRDefault="001E3C72" w:rsidP="001E3C72">
      <w:pPr>
        <w:pStyle w:val="Akapitzlist"/>
        <w:numPr>
          <w:ilvl w:val="2"/>
          <w:numId w:val="37"/>
        </w:numPr>
        <w:spacing w:after="0"/>
        <w:rPr>
          <w:rFonts w:ascii="Times New Roman" w:hAnsi="Times New Roman" w:cs="Times New Roman"/>
          <w:sz w:val="24"/>
          <w:szCs w:val="24"/>
        </w:rPr>
      </w:pPr>
      <w:r>
        <w:rPr>
          <w:rFonts w:ascii="Times New Roman" w:hAnsi="Times New Roman" w:cs="Times New Roman"/>
          <w:sz w:val="24"/>
          <w:szCs w:val="24"/>
        </w:rPr>
        <w:t xml:space="preserve">podejmowanie innych przedsięwzięć niezbędnych do wykonywania powierzonych </w:t>
      </w:r>
      <w:r w:rsidR="00D97C4F">
        <w:rPr>
          <w:rFonts w:ascii="Times New Roman" w:hAnsi="Times New Roman" w:cs="Times New Roman"/>
          <w:sz w:val="24"/>
          <w:szCs w:val="24"/>
        </w:rPr>
        <w:t>zadań.</w:t>
      </w:r>
    </w:p>
    <w:p w14:paraId="5F28C23E" w14:textId="74C39BC5" w:rsidR="00D97C4F" w:rsidRDefault="00D97C4F" w:rsidP="001E3C72">
      <w:pPr>
        <w:spacing w:after="0"/>
        <w:jc w:val="both"/>
        <w:rPr>
          <w:rFonts w:ascii="Times New Roman" w:hAnsi="Times New Roman" w:cs="Times New Roman"/>
          <w:sz w:val="24"/>
          <w:szCs w:val="24"/>
        </w:rPr>
      </w:pPr>
      <w:r>
        <w:rPr>
          <w:rFonts w:ascii="Times New Roman" w:hAnsi="Times New Roman" w:cs="Times New Roman"/>
          <w:sz w:val="24"/>
          <w:szCs w:val="24"/>
        </w:rPr>
        <w:t xml:space="preserve">Szefa Obrony Cywilnej Kraju upoważniono i zobowiązano także do prowadzenia współpracy z zagranicą w sprawach należących do zakresu jego działania oraz składanie Komitetowi Obrony Kraju i Ministrowi Obrony Narodowej okresowych informacji o stanie realizacji zadań obrony cywilnej. Dodać należy, że zakres obowiązków był rozszerzony w stosunku do zapisu art. 152 Ustawy o powszechnym obowiązku obrony z 1967 roku o zapis cyt. </w:t>
      </w:r>
      <w:r w:rsidR="001A1351">
        <w:rPr>
          <w:rFonts w:ascii="Times New Roman" w:hAnsi="Times New Roman" w:cs="Times New Roman"/>
          <w:sz w:val="24"/>
          <w:szCs w:val="24"/>
        </w:rPr>
        <w:t xml:space="preserve">… </w:t>
      </w:r>
      <w:r>
        <w:rPr>
          <w:rFonts w:ascii="Times New Roman" w:hAnsi="Times New Roman" w:cs="Times New Roman"/>
          <w:sz w:val="24"/>
          <w:szCs w:val="24"/>
        </w:rPr>
        <w:t xml:space="preserve">w zwalczaniu klęsk żywiołowych i usuwaniu ich skutków, wyposażenia formacji w niezbędny sprzęt i środki oraz </w:t>
      </w:r>
      <w:r w:rsidR="001A1351">
        <w:rPr>
          <w:rFonts w:ascii="Times New Roman" w:hAnsi="Times New Roman" w:cs="Times New Roman"/>
          <w:sz w:val="24"/>
          <w:szCs w:val="24"/>
        </w:rPr>
        <w:t xml:space="preserve">określaniu zasad realizacji zadań obrony cywilnej przez naczelne i terenowe organy administracji państwowej i organy właściwe do wykonywania poszczególnych przedsięwzięć… . Do zakresu obowiązków Szefa OCK należało również inicjowanie rozwoju </w:t>
      </w:r>
      <w:r w:rsidR="001A1351">
        <w:rPr>
          <w:rFonts w:ascii="Times New Roman" w:hAnsi="Times New Roman" w:cs="Times New Roman"/>
          <w:sz w:val="24"/>
          <w:szCs w:val="24"/>
        </w:rPr>
        <w:lastRenderedPageBreak/>
        <w:t xml:space="preserve">działalności naukowo – badawczej. Obowiązki Szef OC Kraju wykonywał przy pomocy Inspektoratu Obrony Cywilnej, którego szef był jednocześnie zastępcą Szefa OC Kraju. </w:t>
      </w:r>
      <w:r w:rsidR="001E3C72">
        <w:rPr>
          <w:rFonts w:ascii="Times New Roman" w:hAnsi="Times New Roman" w:cs="Times New Roman"/>
          <w:sz w:val="24"/>
          <w:szCs w:val="24"/>
        </w:rPr>
        <w:br/>
      </w:r>
      <w:r w:rsidR="001A1351">
        <w:rPr>
          <w:rFonts w:ascii="Times New Roman" w:hAnsi="Times New Roman" w:cs="Times New Roman"/>
          <w:sz w:val="24"/>
          <w:szCs w:val="24"/>
        </w:rPr>
        <w:t>W odróżnieniu od zakresu działania Szefa OC Kraju, zakres zadań szefów terenowych mieścił w sobie wyraźny aspekt kierowniczy.</w:t>
      </w:r>
    </w:p>
    <w:p w14:paraId="3ED3652F" w14:textId="0BDE776D" w:rsidR="006B70E0" w:rsidRDefault="001A1351" w:rsidP="001E3C72">
      <w:pPr>
        <w:spacing w:after="0"/>
        <w:jc w:val="both"/>
        <w:rPr>
          <w:rFonts w:ascii="Times New Roman" w:hAnsi="Times New Roman" w:cs="Times New Roman"/>
          <w:sz w:val="24"/>
          <w:szCs w:val="24"/>
        </w:rPr>
      </w:pPr>
      <w:r>
        <w:rPr>
          <w:rFonts w:ascii="Times New Roman" w:hAnsi="Times New Roman" w:cs="Times New Roman"/>
          <w:sz w:val="24"/>
          <w:szCs w:val="24"/>
        </w:rPr>
        <w:tab/>
        <w:t xml:space="preserve">W tym jak i w poprzednim okresie duże znaczenie nadano wzajemnej współpracy obrony cywilnej z siłami zbrojnymi. Znajduje to odzwierciedlenie w Rozkazie Ministra Obrony Narodowej nr PF 32/Org. </w:t>
      </w:r>
      <w:r w:rsidR="00753254">
        <w:rPr>
          <w:rFonts w:ascii="Times New Roman" w:hAnsi="Times New Roman" w:cs="Times New Roman"/>
          <w:sz w:val="24"/>
          <w:szCs w:val="24"/>
        </w:rPr>
        <w:t>z</w:t>
      </w:r>
      <w:r>
        <w:rPr>
          <w:rFonts w:ascii="Times New Roman" w:hAnsi="Times New Roman" w:cs="Times New Roman"/>
          <w:sz w:val="24"/>
          <w:szCs w:val="24"/>
        </w:rPr>
        <w:t xml:space="preserve"> dnia 10 lipca 1984 r. w sprawie zadań organizacji i jednostek wojskowych na rzecz obrony cywilnej</w:t>
      </w:r>
      <w:r w:rsidR="00753254">
        <w:rPr>
          <w:rFonts w:ascii="Times New Roman" w:hAnsi="Times New Roman" w:cs="Times New Roman"/>
          <w:sz w:val="24"/>
          <w:szCs w:val="24"/>
        </w:rPr>
        <w:t xml:space="preserve"> oraz Wytycznych Szefa Obrony Cywilnej Kraju z dnia 24 czerwca 1985 r. w sprawie zasad udziału formacji obrony cywilnej w realizacji zadań ratowniczych i innych zadań na rzecz jednostek wojskowych i zmilitaryzowanych. Wytyczne Szefa OC Kraju zostały zmodyfikowane stosownymi wytycznymi z dnia 1 lipca 1989 r. </w:t>
      </w:r>
    </w:p>
    <w:p w14:paraId="66115CB2" w14:textId="527BBEAD" w:rsidR="00753254" w:rsidRDefault="00753254" w:rsidP="001E3C72">
      <w:pPr>
        <w:spacing w:after="0"/>
        <w:ind w:firstLine="360"/>
        <w:jc w:val="both"/>
        <w:rPr>
          <w:rFonts w:ascii="Times New Roman" w:hAnsi="Times New Roman" w:cs="Times New Roman"/>
          <w:sz w:val="24"/>
          <w:szCs w:val="24"/>
        </w:rPr>
      </w:pPr>
      <w:r>
        <w:rPr>
          <w:rFonts w:ascii="Times New Roman" w:hAnsi="Times New Roman" w:cs="Times New Roman"/>
          <w:sz w:val="24"/>
          <w:szCs w:val="24"/>
        </w:rPr>
        <w:t>Minister Obrony Narodowej w swym rozkazie (PF 32/Org) nakazał Szefowi Sztabu Generalnego WP sprawować ogólną kontrolę i nadzór w sprawach wykonywania przez organy i jednostki wojskowe zadań na rzecz obrony cywilnej. Uczynił go więc odpowiedzialnym za całokształt przedsięwzięć w przedmiotowej sprawie, wskazując jednocześnie zadania innym organom tj:</w:t>
      </w:r>
    </w:p>
    <w:p w14:paraId="704ED407" w14:textId="5B06B9FF" w:rsidR="00753254" w:rsidRDefault="00753254" w:rsidP="001E3C72">
      <w:pPr>
        <w:pStyle w:val="Akapitzlist"/>
        <w:numPr>
          <w:ilvl w:val="0"/>
          <w:numId w:val="38"/>
        </w:numPr>
        <w:spacing w:after="0"/>
        <w:jc w:val="both"/>
        <w:rPr>
          <w:rFonts w:ascii="Times New Roman" w:hAnsi="Times New Roman" w:cs="Times New Roman"/>
          <w:sz w:val="24"/>
          <w:szCs w:val="24"/>
        </w:rPr>
      </w:pPr>
      <w:r>
        <w:rPr>
          <w:rFonts w:ascii="Times New Roman" w:hAnsi="Times New Roman" w:cs="Times New Roman"/>
          <w:sz w:val="24"/>
          <w:szCs w:val="24"/>
        </w:rPr>
        <w:t>Szef</w:t>
      </w:r>
      <w:r w:rsidR="001E3C72">
        <w:rPr>
          <w:rFonts w:ascii="Times New Roman" w:hAnsi="Times New Roman" w:cs="Times New Roman"/>
          <w:sz w:val="24"/>
          <w:szCs w:val="24"/>
        </w:rPr>
        <w:t>owi</w:t>
      </w:r>
      <w:r>
        <w:rPr>
          <w:rFonts w:ascii="Times New Roman" w:hAnsi="Times New Roman" w:cs="Times New Roman"/>
          <w:sz w:val="24"/>
          <w:szCs w:val="24"/>
        </w:rPr>
        <w:t xml:space="preserve"> Głównego Zarządu Politycznego;</w:t>
      </w:r>
    </w:p>
    <w:p w14:paraId="2154B649" w14:textId="31C3A8AA" w:rsidR="00753254" w:rsidRDefault="00753254">
      <w:pPr>
        <w:pStyle w:val="Akapitzlist"/>
        <w:numPr>
          <w:ilvl w:val="0"/>
          <w:numId w:val="38"/>
        </w:numPr>
        <w:rPr>
          <w:rFonts w:ascii="Times New Roman" w:hAnsi="Times New Roman" w:cs="Times New Roman"/>
          <w:sz w:val="24"/>
          <w:szCs w:val="24"/>
        </w:rPr>
      </w:pPr>
      <w:r>
        <w:rPr>
          <w:rFonts w:ascii="Times New Roman" w:hAnsi="Times New Roman" w:cs="Times New Roman"/>
          <w:sz w:val="24"/>
          <w:szCs w:val="24"/>
        </w:rPr>
        <w:t>Główn</w:t>
      </w:r>
      <w:r w:rsidR="001E3C72">
        <w:rPr>
          <w:rFonts w:ascii="Times New Roman" w:hAnsi="Times New Roman" w:cs="Times New Roman"/>
          <w:sz w:val="24"/>
          <w:szCs w:val="24"/>
        </w:rPr>
        <w:t>emu</w:t>
      </w:r>
      <w:r>
        <w:rPr>
          <w:rFonts w:ascii="Times New Roman" w:hAnsi="Times New Roman" w:cs="Times New Roman"/>
          <w:sz w:val="24"/>
          <w:szCs w:val="24"/>
        </w:rPr>
        <w:t xml:space="preserve"> Inspektor</w:t>
      </w:r>
      <w:r w:rsidR="001E3C72">
        <w:rPr>
          <w:rFonts w:ascii="Times New Roman" w:hAnsi="Times New Roman" w:cs="Times New Roman"/>
          <w:sz w:val="24"/>
          <w:szCs w:val="24"/>
        </w:rPr>
        <w:t>owi</w:t>
      </w:r>
      <w:r>
        <w:rPr>
          <w:rFonts w:ascii="Times New Roman" w:hAnsi="Times New Roman" w:cs="Times New Roman"/>
          <w:sz w:val="24"/>
          <w:szCs w:val="24"/>
        </w:rPr>
        <w:t xml:space="preserve"> Obrony Terytorialnej;</w:t>
      </w:r>
    </w:p>
    <w:p w14:paraId="3A06F5CA" w14:textId="42C2CBB2" w:rsidR="00753254" w:rsidRDefault="00753254">
      <w:pPr>
        <w:pStyle w:val="Akapitzlist"/>
        <w:numPr>
          <w:ilvl w:val="0"/>
          <w:numId w:val="38"/>
        </w:numPr>
        <w:rPr>
          <w:rFonts w:ascii="Times New Roman" w:hAnsi="Times New Roman" w:cs="Times New Roman"/>
          <w:sz w:val="24"/>
          <w:szCs w:val="24"/>
        </w:rPr>
      </w:pPr>
      <w:r>
        <w:rPr>
          <w:rFonts w:ascii="Times New Roman" w:hAnsi="Times New Roman" w:cs="Times New Roman"/>
          <w:sz w:val="24"/>
          <w:szCs w:val="24"/>
        </w:rPr>
        <w:t>Główn</w:t>
      </w:r>
      <w:r w:rsidR="001E3C72">
        <w:rPr>
          <w:rFonts w:ascii="Times New Roman" w:hAnsi="Times New Roman" w:cs="Times New Roman"/>
          <w:sz w:val="24"/>
          <w:szCs w:val="24"/>
        </w:rPr>
        <w:t>emu</w:t>
      </w:r>
      <w:r>
        <w:rPr>
          <w:rFonts w:ascii="Times New Roman" w:hAnsi="Times New Roman" w:cs="Times New Roman"/>
          <w:sz w:val="24"/>
          <w:szCs w:val="24"/>
        </w:rPr>
        <w:t xml:space="preserve"> Kwatermistrz</w:t>
      </w:r>
      <w:r w:rsidR="001E3C72">
        <w:rPr>
          <w:rFonts w:ascii="Times New Roman" w:hAnsi="Times New Roman" w:cs="Times New Roman"/>
          <w:sz w:val="24"/>
          <w:szCs w:val="24"/>
        </w:rPr>
        <w:t>owi</w:t>
      </w:r>
      <w:r>
        <w:rPr>
          <w:rFonts w:ascii="Times New Roman" w:hAnsi="Times New Roman" w:cs="Times New Roman"/>
          <w:sz w:val="24"/>
          <w:szCs w:val="24"/>
        </w:rPr>
        <w:t xml:space="preserve"> Wojska Polskiego</w:t>
      </w:r>
      <w:r w:rsidR="001E3C72">
        <w:rPr>
          <w:rFonts w:ascii="Times New Roman" w:hAnsi="Times New Roman" w:cs="Times New Roman"/>
          <w:sz w:val="24"/>
          <w:szCs w:val="24"/>
        </w:rPr>
        <w:t>;</w:t>
      </w:r>
    </w:p>
    <w:p w14:paraId="388718ED" w14:textId="5FAAD86B" w:rsidR="00753254" w:rsidRDefault="00753254">
      <w:pPr>
        <w:pStyle w:val="Akapitzlist"/>
        <w:numPr>
          <w:ilvl w:val="0"/>
          <w:numId w:val="38"/>
        </w:numPr>
        <w:rPr>
          <w:rFonts w:ascii="Times New Roman" w:hAnsi="Times New Roman" w:cs="Times New Roman"/>
          <w:sz w:val="24"/>
          <w:szCs w:val="24"/>
        </w:rPr>
      </w:pPr>
      <w:r>
        <w:rPr>
          <w:rFonts w:ascii="Times New Roman" w:hAnsi="Times New Roman" w:cs="Times New Roman"/>
          <w:sz w:val="24"/>
          <w:szCs w:val="24"/>
        </w:rPr>
        <w:t>Główn</w:t>
      </w:r>
      <w:r w:rsidR="001E3C72">
        <w:rPr>
          <w:rFonts w:ascii="Times New Roman" w:hAnsi="Times New Roman" w:cs="Times New Roman"/>
          <w:sz w:val="24"/>
          <w:szCs w:val="24"/>
        </w:rPr>
        <w:t>emu</w:t>
      </w:r>
      <w:r>
        <w:rPr>
          <w:rFonts w:ascii="Times New Roman" w:hAnsi="Times New Roman" w:cs="Times New Roman"/>
          <w:sz w:val="24"/>
          <w:szCs w:val="24"/>
        </w:rPr>
        <w:t xml:space="preserve"> Inspektor</w:t>
      </w:r>
      <w:r w:rsidR="001E3C72">
        <w:rPr>
          <w:rFonts w:ascii="Times New Roman" w:hAnsi="Times New Roman" w:cs="Times New Roman"/>
          <w:sz w:val="24"/>
          <w:szCs w:val="24"/>
        </w:rPr>
        <w:t>owi</w:t>
      </w:r>
      <w:r>
        <w:rPr>
          <w:rFonts w:ascii="Times New Roman" w:hAnsi="Times New Roman" w:cs="Times New Roman"/>
          <w:sz w:val="24"/>
          <w:szCs w:val="24"/>
        </w:rPr>
        <w:t xml:space="preserve"> Techniki WP;</w:t>
      </w:r>
    </w:p>
    <w:p w14:paraId="562B29EF" w14:textId="0EC923AB" w:rsidR="00753254" w:rsidRDefault="00753254">
      <w:pPr>
        <w:pStyle w:val="Akapitzlist"/>
        <w:numPr>
          <w:ilvl w:val="0"/>
          <w:numId w:val="38"/>
        </w:numPr>
        <w:rPr>
          <w:rFonts w:ascii="Times New Roman" w:hAnsi="Times New Roman" w:cs="Times New Roman"/>
          <w:sz w:val="24"/>
          <w:szCs w:val="24"/>
        </w:rPr>
      </w:pPr>
      <w:r>
        <w:rPr>
          <w:rFonts w:ascii="Times New Roman" w:hAnsi="Times New Roman" w:cs="Times New Roman"/>
          <w:sz w:val="24"/>
          <w:szCs w:val="24"/>
        </w:rPr>
        <w:t>Szef</w:t>
      </w:r>
      <w:r w:rsidR="001E3C72">
        <w:rPr>
          <w:rFonts w:ascii="Times New Roman" w:hAnsi="Times New Roman" w:cs="Times New Roman"/>
          <w:sz w:val="24"/>
          <w:szCs w:val="24"/>
        </w:rPr>
        <w:t>owi</w:t>
      </w:r>
      <w:r>
        <w:rPr>
          <w:rFonts w:ascii="Times New Roman" w:hAnsi="Times New Roman" w:cs="Times New Roman"/>
          <w:sz w:val="24"/>
          <w:szCs w:val="24"/>
        </w:rPr>
        <w:t xml:space="preserve"> Głównego Zarządu Szkolenia Bojowego;</w:t>
      </w:r>
    </w:p>
    <w:p w14:paraId="4991FB0F" w14:textId="69E7FE80" w:rsidR="00753254" w:rsidRDefault="00753254">
      <w:pPr>
        <w:pStyle w:val="Akapitzlist"/>
        <w:numPr>
          <w:ilvl w:val="0"/>
          <w:numId w:val="38"/>
        </w:numPr>
        <w:rPr>
          <w:rFonts w:ascii="Times New Roman" w:hAnsi="Times New Roman" w:cs="Times New Roman"/>
          <w:sz w:val="24"/>
          <w:szCs w:val="24"/>
        </w:rPr>
      </w:pPr>
      <w:r>
        <w:rPr>
          <w:rFonts w:ascii="Times New Roman" w:hAnsi="Times New Roman" w:cs="Times New Roman"/>
          <w:sz w:val="24"/>
          <w:szCs w:val="24"/>
        </w:rPr>
        <w:t>Szef</w:t>
      </w:r>
      <w:r w:rsidR="001E3C72">
        <w:rPr>
          <w:rFonts w:ascii="Times New Roman" w:hAnsi="Times New Roman" w:cs="Times New Roman"/>
          <w:sz w:val="24"/>
          <w:szCs w:val="24"/>
        </w:rPr>
        <w:t xml:space="preserve">owi </w:t>
      </w:r>
      <w:r>
        <w:rPr>
          <w:rFonts w:ascii="Times New Roman" w:hAnsi="Times New Roman" w:cs="Times New Roman"/>
          <w:sz w:val="24"/>
          <w:szCs w:val="24"/>
        </w:rPr>
        <w:t>Departamentu Kadr;</w:t>
      </w:r>
    </w:p>
    <w:p w14:paraId="7D7918DB" w14:textId="01393C31" w:rsidR="00753254" w:rsidRDefault="00753254">
      <w:pPr>
        <w:pStyle w:val="Akapitzlist"/>
        <w:numPr>
          <w:ilvl w:val="0"/>
          <w:numId w:val="38"/>
        </w:numPr>
        <w:rPr>
          <w:rFonts w:ascii="Times New Roman" w:hAnsi="Times New Roman" w:cs="Times New Roman"/>
          <w:sz w:val="24"/>
          <w:szCs w:val="24"/>
        </w:rPr>
      </w:pPr>
      <w:r>
        <w:rPr>
          <w:rFonts w:ascii="Times New Roman" w:hAnsi="Times New Roman" w:cs="Times New Roman"/>
          <w:sz w:val="24"/>
          <w:szCs w:val="24"/>
        </w:rPr>
        <w:t>Szef</w:t>
      </w:r>
      <w:r w:rsidR="001E3C72">
        <w:rPr>
          <w:rFonts w:ascii="Times New Roman" w:hAnsi="Times New Roman" w:cs="Times New Roman"/>
          <w:sz w:val="24"/>
          <w:szCs w:val="24"/>
        </w:rPr>
        <w:t>owi</w:t>
      </w:r>
      <w:r>
        <w:rPr>
          <w:rFonts w:ascii="Times New Roman" w:hAnsi="Times New Roman" w:cs="Times New Roman"/>
          <w:sz w:val="24"/>
          <w:szCs w:val="24"/>
        </w:rPr>
        <w:t xml:space="preserve"> Wojsk Inżynieryjnych;</w:t>
      </w:r>
    </w:p>
    <w:p w14:paraId="2165497A" w14:textId="69DA1A1F" w:rsidR="00480625" w:rsidRDefault="00480625">
      <w:pPr>
        <w:pStyle w:val="Akapitzlist"/>
        <w:numPr>
          <w:ilvl w:val="0"/>
          <w:numId w:val="38"/>
        </w:numPr>
        <w:rPr>
          <w:rFonts w:ascii="Times New Roman" w:hAnsi="Times New Roman" w:cs="Times New Roman"/>
          <w:sz w:val="24"/>
          <w:szCs w:val="24"/>
        </w:rPr>
      </w:pPr>
      <w:r>
        <w:rPr>
          <w:rFonts w:ascii="Times New Roman" w:hAnsi="Times New Roman" w:cs="Times New Roman"/>
          <w:sz w:val="24"/>
          <w:szCs w:val="24"/>
        </w:rPr>
        <w:t>Szef</w:t>
      </w:r>
      <w:r w:rsidR="00E70421">
        <w:rPr>
          <w:rFonts w:ascii="Times New Roman" w:hAnsi="Times New Roman" w:cs="Times New Roman"/>
          <w:sz w:val="24"/>
          <w:szCs w:val="24"/>
        </w:rPr>
        <w:t>om</w:t>
      </w:r>
      <w:r>
        <w:rPr>
          <w:rFonts w:ascii="Times New Roman" w:hAnsi="Times New Roman" w:cs="Times New Roman"/>
          <w:sz w:val="24"/>
          <w:szCs w:val="24"/>
        </w:rPr>
        <w:t xml:space="preserve"> Wojewódzkich Sztabów Wojskowych;</w:t>
      </w:r>
    </w:p>
    <w:p w14:paraId="05C81809" w14:textId="6E452668" w:rsidR="00480625" w:rsidRDefault="00480625">
      <w:pPr>
        <w:pStyle w:val="Akapitzlist"/>
        <w:numPr>
          <w:ilvl w:val="0"/>
          <w:numId w:val="38"/>
        </w:numPr>
        <w:rPr>
          <w:rFonts w:ascii="Times New Roman" w:hAnsi="Times New Roman" w:cs="Times New Roman"/>
          <w:sz w:val="24"/>
          <w:szCs w:val="24"/>
        </w:rPr>
      </w:pPr>
      <w:r>
        <w:rPr>
          <w:rFonts w:ascii="Times New Roman" w:hAnsi="Times New Roman" w:cs="Times New Roman"/>
          <w:sz w:val="24"/>
          <w:szCs w:val="24"/>
        </w:rPr>
        <w:t>Dowódc</w:t>
      </w:r>
      <w:r w:rsidR="00E70421">
        <w:rPr>
          <w:rFonts w:ascii="Times New Roman" w:hAnsi="Times New Roman" w:cs="Times New Roman"/>
          <w:sz w:val="24"/>
          <w:szCs w:val="24"/>
        </w:rPr>
        <w:t>om</w:t>
      </w:r>
      <w:r>
        <w:rPr>
          <w:rFonts w:ascii="Times New Roman" w:hAnsi="Times New Roman" w:cs="Times New Roman"/>
          <w:sz w:val="24"/>
          <w:szCs w:val="24"/>
        </w:rPr>
        <w:t xml:space="preserve"> okręgów wojskowych;</w:t>
      </w:r>
    </w:p>
    <w:p w14:paraId="440001D8" w14:textId="2BFD83E3" w:rsidR="00480625" w:rsidRDefault="00480625" w:rsidP="00E70421">
      <w:pPr>
        <w:pStyle w:val="Akapitzlist"/>
        <w:numPr>
          <w:ilvl w:val="0"/>
          <w:numId w:val="38"/>
        </w:numPr>
        <w:spacing w:after="0"/>
        <w:jc w:val="both"/>
        <w:rPr>
          <w:rFonts w:ascii="Times New Roman" w:hAnsi="Times New Roman" w:cs="Times New Roman"/>
          <w:sz w:val="24"/>
          <w:szCs w:val="24"/>
        </w:rPr>
      </w:pPr>
      <w:r>
        <w:rPr>
          <w:rFonts w:ascii="Times New Roman" w:hAnsi="Times New Roman" w:cs="Times New Roman"/>
          <w:sz w:val="24"/>
          <w:szCs w:val="24"/>
        </w:rPr>
        <w:t>Dowódc</w:t>
      </w:r>
      <w:r w:rsidR="00E70421">
        <w:rPr>
          <w:rFonts w:ascii="Times New Roman" w:hAnsi="Times New Roman" w:cs="Times New Roman"/>
          <w:sz w:val="24"/>
          <w:szCs w:val="24"/>
        </w:rPr>
        <w:t>y</w:t>
      </w:r>
      <w:r>
        <w:rPr>
          <w:rFonts w:ascii="Times New Roman" w:hAnsi="Times New Roman" w:cs="Times New Roman"/>
          <w:sz w:val="24"/>
          <w:szCs w:val="24"/>
        </w:rPr>
        <w:t xml:space="preserve"> Wojsk Obrony Powietrznej Kraju.</w:t>
      </w:r>
    </w:p>
    <w:p w14:paraId="68AA12CC" w14:textId="76EFFABE" w:rsidR="00480625" w:rsidRDefault="00480625" w:rsidP="00E70421">
      <w:pPr>
        <w:spacing w:after="0"/>
        <w:jc w:val="both"/>
        <w:rPr>
          <w:rFonts w:ascii="Times New Roman" w:hAnsi="Times New Roman" w:cs="Times New Roman"/>
          <w:sz w:val="24"/>
          <w:szCs w:val="24"/>
        </w:rPr>
      </w:pPr>
      <w:r>
        <w:rPr>
          <w:rFonts w:ascii="Times New Roman" w:hAnsi="Times New Roman" w:cs="Times New Roman"/>
          <w:sz w:val="24"/>
          <w:szCs w:val="24"/>
        </w:rPr>
        <w:t xml:space="preserve">Niestety, w omawianym zarządzeniu zauważalna jest ingerencja podmiotów wojskowych </w:t>
      </w:r>
      <w:r w:rsidR="00E70421">
        <w:rPr>
          <w:rFonts w:ascii="Times New Roman" w:hAnsi="Times New Roman" w:cs="Times New Roman"/>
          <w:sz w:val="24"/>
          <w:szCs w:val="24"/>
        </w:rPr>
        <w:br/>
      </w:r>
      <w:r>
        <w:rPr>
          <w:rFonts w:ascii="Times New Roman" w:hAnsi="Times New Roman" w:cs="Times New Roman"/>
          <w:sz w:val="24"/>
          <w:szCs w:val="24"/>
        </w:rPr>
        <w:t>w sprawy obrony cywilnej.</w:t>
      </w:r>
    </w:p>
    <w:p w14:paraId="2D498BC0" w14:textId="3395B334" w:rsidR="00480625" w:rsidRDefault="00480625" w:rsidP="00E70421">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Również Wytyczne Szefa Obrony Cywilnej Kraju z dnia 24 czerwca 1985 r. w sprawie zasad udziału formacji obrony cywilnej w realizacji zadań ratowniczych i innych zadań na rzecz jednostek wojskowych i jednostek zmilitaryzowanych oraz podobne wytyczne z dnia 1 lipca 1989 r. </w:t>
      </w:r>
      <w:r w:rsidR="005F0034">
        <w:rPr>
          <w:rFonts w:ascii="Times New Roman" w:hAnsi="Times New Roman" w:cs="Times New Roman"/>
          <w:sz w:val="24"/>
          <w:szCs w:val="24"/>
        </w:rPr>
        <w:t xml:space="preserve">określiły bardzo szeroki aspekt udziału formacji obrony cywilnej na rzecz wojska m.in. takie jak: zabezpieczenie przegrupowania wojsk, wymianie informacji o skutkach oddziaływania przeciwnika, w alarmowaniu jednostek wojskowych i zmilitaryzowanych czy </w:t>
      </w:r>
      <w:r w:rsidR="00E70421">
        <w:rPr>
          <w:rFonts w:ascii="Times New Roman" w:hAnsi="Times New Roman" w:cs="Times New Roman"/>
          <w:sz w:val="24"/>
          <w:szCs w:val="24"/>
        </w:rPr>
        <w:br/>
      </w:r>
      <w:r w:rsidR="005F0034">
        <w:rPr>
          <w:rFonts w:ascii="Times New Roman" w:hAnsi="Times New Roman" w:cs="Times New Roman"/>
          <w:sz w:val="24"/>
          <w:szCs w:val="24"/>
        </w:rPr>
        <w:t>w doraźnej ochronie czasowo opuszczonych obiektów wojskowych. Przyjęcie tak szerokiego zakresu zadań na rzecz jednostek wojskowych stało w sprzeczności z art. 13.1, art. 51 i 65 Protokołu Dodatkowego I do Konwencji Genewskich. Treści tych artkułów wskazują, że:</w:t>
      </w:r>
    </w:p>
    <w:p w14:paraId="26FC312E" w14:textId="67223988" w:rsidR="005F0034" w:rsidRDefault="00E70421" w:rsidP="00E70421">
      <w:pPr>
        <w:pStyle w:val="Akapitzlist"/>
        <w:numPr>
          <w:ilvl w:val="0"/>
          <w:numId w:val="39"/>
        </w:numPr>
        <w:jc w:val="both"/>
        <w:rPr>
          <w:rFonts w:ascii="Times New Roman" w:hAnsi="Times New Roman" w:cs="Times New Roman"/>
          <w:sz w:val="24"/>
          <w:szCs w:val="24"/>
        </w:rPr>
      </w:pPr>
      <w:r>
        <w:rPr>
          <w:rFonts w:ascii="Times New Roman" w:hAnsi="Times New Roman" w:cs="Times New Roman"/>
          <w:sz w:val="24"/>
          <w:szCs w:val="24"/>
        </w:rPr>
        <w:t>ochrona do jakiej są uprawnione formacje medyczne może ustać (…) gdy są one używane poza ramami swojej funkcji humanitarnej do działań szkodliwych dla nieprzyjaciela (art. 13.1),</w:t>
      </w:r>
    </w:p>
    <w:p w14:paraId="63BBCD42" w14:textId="2CBE5174" w:rsidR="005F0034" w:rsidRDefault="00E70421" w:rsidP="00E70421">
      <w:pPr>
        <w:pStyle w:val="Akapitzlist"/>
        <w:numPr>
          <w:ilvl w:val="0"/>
          <w:numId w:val="39"/>
        </w:numPr>
        <w:jc w:val="both"/>
        <w:rPr>
          <w:rFonts w:ascii="Times New Roman" w:hAnsi="Times New Roman" w:cs="Times New Roman"/>
          <w:sz w:val="24"/>
          <w:szCs w:val="24"/>
        </w:rPr>
      </w:pPr>
      <w:r>
        <w:rPr>
          <w:rFonts w:ascii="Times New Roman" w:hAnsi="Times New Roman" w:cs="Times New Roman"/>
          <w:sz w:val="24"/>
          <w:szCs w:val="24"/>
        </w:rPr>
        <w:t>osoby cywilne nie powinny być wykorzystywane do działania lub utrudniania operacji wojskowych (art. 51.7),</w:t>
      </w:r>
    </w:p>
    <w:p w14:paraId="47362DE9" w14:textId="252D9172" w:rsidR="005F0034" w:rsidRDefault="00E70421" w:rsidP="00E70421">
      <w:pPr>
        <w:pStyle w:val="Akapitzlist"/>
        <w:numPr>
          <w:ilvl w:val="0"/>
          <w:numId w:val="39"/>
        </w:numPr>
        <w:jc w:val="both"/>
        <w:rPr>
          <w:rFonts w:ascii="Times New Roman" w:hAnsi="Times New Roman" w:cs="Times New Roman"/>
          <w:sz w:val="24"/>
          <w:szCs w:val="24"/>
        </w:rPr>
      </w:pPr>
      <w:r>
        <w:rPr>
          <w:rFonts w:ascii="Times New Roman" w:hAnsi="Times New Roman" w:cs="Times New Roman"/>
          <w:sz w:val="24"/>
          <w:szCs w:val="24"/>
        </w:rPr>
        <w:t xml:space="preserve">osoby cywilne nie korzystają z ochrony, (…) jeżeli uczestniczą bezpośrednio </w:t>
      </w:r>
      <w:r>
        <w:rPr>
          <w:rFonts w:ascii="Times New Roman" w:hAnsi="Times New Roman" w:cs="Times New Roman"/>
          <w:sz w:val="24"/>
          <w:szCs w:val="24"/>
        </w:rPr>
        <w:br/>
        <w:t>w działaniach zbrojnych, przez czas trwania takiego uczestnictwa (art. 51.3),</w:t>
      </w:r>
    </w:p>
    <w:p w14:paraId="736C2F9D" w14:textId="61AC2C55" w:rsidR="0057691C" w:rsidRDefault="00E70421" w:rsidP="00E70421">
      <w:pPr>
        <w:pStyle w:val="Akapitzlist"/>
        <w:numPr>
          <w:ilvl w:val="0"/>
          <w:numId w:val="39"/>
        </w:numPr>
        <w:spacing w:after="0"/>
        <w:jc w:val="both"/>
        <w:rPr>
          <w:rFonts w:ascii="Times New Roman" w:hAnsi="Times New Roman" w:cs="Times New Roman"/>
          <w:sz w:val="24"/>
          <w:szCs w:val="24"/>
        </w:rPr>
      </w:pPr>
      <w:r>
        <w:rPr>
          <w:rFonts w:ascii="Times New Roman" w:hAnsi="Times New Roman" w:cs="Times New Roman"/>
          <w:sz w:val="24"/>
          <w:szCs w:val="24"/>
        </w:rPr>
        <w:t xml:space="preserve">ochrona, do jakiej </w:t>
      </w:r>
      <w:r w:rsidR="0057691C">
        <w:rPr>
          <w:rFonts w:ascii="Times New Roman" w:hAnsi="Times New Roman" w:cs="Times New Roman"/>
          <w:sz w:val="24"/>
          <w:szCs w:val="24"/>
        </w:rPr>
        <w:t xml:space="preserve">mają prawo cywilne organizacje obrony cywilnej, ich personel, budynki, schrony oraz ich materiały, może ustać tylko w wypadku prowadzenia działań </w:t>
      </w:r>
      <w:r w:rsidR="0057691C">
        <w:rPr>
          <w:rFonts w:ascii="Times New Roman" w:hAnsi="Times New Roman" w:cs="Times New Roman"/>
          <w:sz w:val="24"/>
          <w:szCs w:val="24"/>
        </w:rPr>
        <w:lastRenderedPageBreak/>
        <w:t>szkodliwych dla nieprzyjaciela lub wykorzystania ich, poza ich właściwymi zadaniami, do takich działań (art. 65).</w:t>
      </w:r>
    </w:p>
    <w:p w14:paraId="05E99777" w14:textId="5DD20DC3" w:rsidR="0057691C" w:rsidRPr="0057691C" w:rsidRDefault="0057691C" w:rsidP="00E70421">
      <w:pPr>
        <w:spacing w:after="0"/>
        <w:jc w:val="both"/>
        <w:rPr>
          <w:rFonts w:ascii="Times New Roman" w:hAnsi="Times New Roman" w:cs="Times New Roman"/>
          <w:sz w:val="24"/>
          <w:szCs w:val="24"/>
        </w:rPr>
      </w:pPr>
      <w:r>
        <w:rPr>
          <w:rFonts w:ascii="Times New Roman" w:hAnsi="Times New Roman" w:cs="Times New Roman"/>
          <w:sz w:val="24"/>
          <w:szCs w:val="24"/>
        </w:rPr>
        <w:t xml:space="preserve">Innymi słowy, w świetle powyższych treści wykorzystanie formacji obrony cywilnej do realizacji niektórych zadań na rzecz jednostek wojskowych stało w sprzeczności z założeniami prawa. Mając to na uwadze wskazać należy, że zakres zadaniowy realizowany przez formacje obrony cywilnej na rzecz jednostek wojskowych dotyczyć powinien tylko zadań czysto humanitarnych. Potwierdzeniem takiego rozumowania znajdujemy w Wytycznych Szefa Sztabu Generalnego 025/Oper. </w:t>
      </w:r>
      <w:r w:rsidR="00661E00">
        <w:rPr>
          <w:rFonts w:ascii="Times New Roman" w:hAnsi="Times New Roman" w:cs="Times New Roman"/>
          <w:sz w:val="24"/>
          <w:szCs w:val="24"/>
        </w:rPr>
        <w:t>z</w:t>
      </w:r>
      <w:r>
        <w:rPr>
          <w:rFonts w:ascii="Times New Roman" w:hAnsi="Times New Roman" w:cs="Times New Roman"/>
          <w:sz w:val="24"/>
          <w:szCs w:val="24"/>
        </w:rPr>
        <w:t xml:space="preserve"> 8 września 1987 r. dotyczących przygotowania informacji niezbędnych do opracowania planów obrony cywilnej </w:t>
      </w:r>
      <w:r w:rsidR="00661E00">
        <w:rPr>
          <w:rFonts w:ascii="Times New Roman" w:hAnsi="Times New Roman" w:cs="Times New Roman"/>
          <w:sz w:val="24"/>
          <w:szCs w:val="24"/>
        </w:rPr>
        <w:t>i wykonywania innych zadań na rzecz obrony. Uchwała nr 04/84 Komitetu Obrony Kraju z dnia 28 czerwca 1984 r. w sprawie uznania dla potrzeb obrony cywilnej rejonów, miast i obiektów za szczególnie zagrożone, przyjęto, że zamiast miast będą to: rejony szczególnie zagrożone, miasta szczególnie zagrożone i obiekty szczególnie zagrożone z podziałem na kategorie.</w:t>
      </w:r>
    </w:p>
    <w:p w14:paraId="27DDEBE3" w14:textId="355E21DB" w:rsidR="006B70E0" w:rsidRPr="00A8307D" w:rsidRDefault="00A8307D" w:rsidP="002E4540">
      <w:pPr>
        <w:spacing w:after="0"/>
        <w:jc w:val="center"/>
        <w:rPr>
          <w:rFonts w:ascii="Times New Roman" w:hAnsi="Times New Roman" w:cs="Times New Roman"/>
          <w:b/>
          <w:bCs/>
          <w:sz w:val="24"/>
          <w:szCs w:val="24"/>
        </w:rPr>
      </w:pPr>
      <w:r w:rsidRPr="00A8307D">
        <w:rPr>
          <w:rFonts w:ascii="Times New Roman" w:hAnsi="Times New Roman" w:cs="Times New Roman"/>
          <w:b/>
          <w:bCs/>
          <w:sz w:val="24"/>
          <w:szCs w:val="24"/>
        </w:rPr>
        <w:t>Założenia organizacyjne i prawne po 1993 roku.</w:t>
      </w:r>
    </w:p>
    <w:p w14:paraId="68FBA0BE" w14:textId="69AB0D90" w:rsidR="00D42161" w:rsidRDefault="00270A12" w:rsidP="00E70421">
      <w:pPr>
        <w:spacing w:after="0"/>
        <w:jc w:val="both"/>
        <w:rPr>
          <w:rFonts w:ascii="Times New Roman" w:hAnsi="Times New Roman" w:cs="Times New Roman"/>
          <w:sz w:val="24"/>
          <w:szCs w:val="24"/>
        </w:rPr>
      </w:pPr>
      <w:r>
        <w:rPr>
          <w:rFonts w:ascii="Times New Roman" w:hAnsi="Times New Roman" w:cs="Times New Roman"/>
          <w:sz w:val="24"/>
          <w:szCs w:val="24"/>
        </w:rPr>
        <w:tab/>
        <w:t xml:space="preserve">Przemiany ustrojowe w Polsce w latach dziewięćdziesiątych wpłynęły znacząco, chociaż z małym opóźnieniem, na organizację obrony cywilnej. Impulsem do zmian było ratyfikowanie w dniu 19 września 1991 roku przez Rzeczpospolitą Polską </w:t>
      </w:r>
      <w:r w:rsidR="00062365">
        <w:rPr>
          <w:rStyle w:val="Odwoanieprzypisudolnego"/>
          <w:rFonts w:ascii="Times New Roman" w:hAnsi="Times New Roman" w:cs="Times New Roman"/>
          <w:sz w:val="24"/>
          <w:szCs w:val="24"/>
        </w:rPr>
        <w:footnoteReference w:id="7"/>
      </w:r>
      <w:r w:rsidR="00062365">
        <w:rPr>
          <w:rFonts w:ascii="Times New Roman" w:hAnsi="Times New Roman" w:cs="Times New Roman"/>
          <w:sz w:val="24"/>
          <w:szCs w:val="24"/>
        </w:rPr>
        <w:t xml:space="preserve"> </w:t>
      </w:r>
      <w:r>
        <w:rPr>
          <w:rFonts w:ascii="Times New Roman" w:hAnsi="Times New Roman" w:cs="Times New Roman"/>
          <w:sz w:val="24"/>
          <w:szCs w:val="24"/>
        </w:rPr>
        <w:t xml:space="preserve">Protokołów Dodatkowych I i II z 1977 roku do Konwencji Genewskich z 1949 r. Fakt ten wymusił przejęcie nowych zadań w zakresie obrony cywilnej. Całość zadań jak i organizację ujęto </w:t>
      </w:r>
      <w:r w:rsidR="00E70421">
        <w:rPr>
          <w:rFonts w:ascii="Times New Roman" w:hAnsi="Times New Roman" w:cs="Times New Roman"/>
          <w:sz w:val="24"/>
          <w:szCs w:val="24"/>
        </w:rPr>
        <w:br/>
      </w:r>
      <w:r>
        <w:rPr>
          <w:rFonts w:ascii="Times New Roman" w:hAnsi="Times New Roman" w:cs="Times New Roman"/>
          <w:sz w:val="24"/>
          <w:szCs w:val="24"/>
        </w:rPr>
        <w:t>w Rozporządzeniu Rady Ministrów z dnia 28 września 1993 roku w sprawie obrony cywilnej.</w:t>
      </w:r>
      <w:r w:rsidR="00062365">
        <w:rPr>
          <w:rStyle w:val="Odwoanieprzypisudolnego"/>
          <w:rFonts w:ascii="Times New Roman" w:hAnsi="Times New Roman" w:cs="Times New Roman"/>
          <w:sz w:val="24"/>
          <w:szCs w:val="24"/>
        </w:rPr>
        <w:footnoteReference w:id="8"/>
      </w:r>
      <w:r>
        <w:rPr>
          <w:rFonts w:ascii="Times New Roman" w:hAnsi="Times New Roman" w:cs="Times New Roman"/>
          <w:sz w:val="24"/>
          <w:szCs w:val="24"/>
        </w:rPr>
        <w:t xml:space="preserve"> Rozporządzenie to rozwijało ogólne założenia obrony cywilnej ujęte w Ustawie </w:t>
      </w:r>
      <w:r w:rsidR="00E70421">
        <w:rPr>
          <w:rFonts w:ascii="Times New Roman" w:hAnsi="Times New Roman" w:cs="Times New Roman"/>
          <w:sz w:val="24"/>
          <w:szCs w:val="24"/>
        </w:rPr>
        <w:br/>
      </w:r>
      <w:r>
        <w:rPr>
          <w:rFonts w:ascii="Times New Roman" w:hAnsi="Times New Roman" w:cs="Times New Roman"/>
          <w:sz w:val="24"/>
          <w:szCs w:val="24"/>
        </w:rPr>
        <w:t xml:space="preserve">o powszechnym obowiązku obrony RP. W/w rozporządzenie rozdziela zadania na okres wojny (15 zadań) i czas pokoju (4 zadania) co </w:t>
      </w:r>
      <w:r w:rsidR="00201C03">
        <w:rPr>
          <w:rFonts w:ascii="Times New Roman" w:hAnsi="Times New Roman" w:cs="Times New Roman"/>
          <w:sz w:val="24"/>
          <w:szCs w:val="24"/>
        </w:rPr>
        <w:t>daje nam w sumie 19 zadań</w:t>
      </w:r>
      <w:r w:rsidR="00D42161">
        <w:rPr>
          <w:rFonts w:ascii="Times New Roman" w:hAnsi="Times New Roman" w:cs="Times New Roman"/>
          <w:sz w:val="24"/>
          <w:szCs w:val="24"/>
        </w:rPr>
        <w:t xml:space="preserve"> w następującym brzmieniu:</w:t>
      </w:r>
    </w:p>
    <w:p w14:paraId="4AA91D2C" w14:textId="77777777" w:rsidR="00D42161" w:rsidRPr="00D42161" w:rsidRDefault="00D42161" w:rsidP="00D42161">
      <w:pPr>
        <w:pStyle w:val="Zwykytekst"/>
        <w:rPr>
          <w:rFonts w:ascii="Times New Roman" w:eastAsia="MS Mincho" w:hAnsi="Times New Roman" w:cs="Times New Roman"/>
          <w:sz w:val="24"/>
          <w:szCs w:val="24"/>
        </w:rPr>
      </w:pPr>
      <w:r w:rsidRPr="00D42161">
        <w:rPr>
          <w:rFonts w:ascii="Times New Roman" w:eastAsia="MS Mincho" w:hAnsi="Times New Roman" w:cs="Times New Roman"/>
          <w:sz w:val="24"/>
          <w:szCs w:val="24"/>
        </w:rPr>
        <w:t>§ 1.</w:t>
      </w:r>
    </w:p>
    <w:p w14:paraId="54D10131" w14:textId="6234365C" w:rsidR="00D42161" w:rsidRPr="00D42161" w:rsidRDefault="00D42161" w:rsidP="00E70421">
      <w:pPr>
        <w:pStyle w:val="Zwykytekst"/>
        <w:jc w:val="both"/>
        <w:rPr>
          <w:rFonts w:ascii="Times New Roman" w:eastAsia="MS Mincho" w:hAnsi="Times New Roman" w:cs="Times New Roman"/>
          <w:sz w:val="24"/>
          <w:szCs w:val="24"/>
        </w:rPr>
      </w:pPr>
      <w:r w:rsidRPr="00D42161">
        <w:rPr>
          <w:rFonts w:ascii="Times New Roman" w:eastAsia="MS Mincho" w:hAnsi="Times New Roman" w:cs="Times New Roman"/>
          <w:sz w:val="24"/>
          <w:szCs w:val="24"/>
        </w:rPr>
        <w:t xml:space="preserve">1. Zadania obrony cywilnej , mające na celu ochronę ludności, zakładów pracy, urządzeń użyteczności publicznej i dóbr kultury oraz ratowanie i udzielanie pomocy poszkodowanym </w:t>
      </w:r>
      <w:r w:rsidR="00E70421">
        <w:rPr>
          <w:rFonts w:ascii="Times New Roman" w:eastAsia="MS Mincho" w:hAnsi="Times New Roman" w:cs="Times New Roman"/>
          <w:sz w:val="24"/>
          <w:szCs w:val="24"/>
        </w:rPr>
        <w:br/>
      </w:r>
      <w:r w:rsidRPr="00D42161">
        <w:rPr>
          <w:rFonts w:ascii="Times New Roman" w:eastAsia="MS Mincho" w:hAnsi="Times New Roman" w:cs="Times New Roman"/>
          <w:sz w:val="24"/>
          <w:szCs w:val="24"/>
        </w:rPr>
        <w:t xml:space="preserve">w czasie wojny, obejmują w szczególności: </w:t>
      </w:r>
    </w:p>
    <w:p w14:paraId="7EA0E7D7" w14:textId="77777777" w:rsidR="00D843E2" w:rsidRDefault="00D42161" w:rsidP="00E70421">
      <w:pPr>
        <w:pStyle w:val="Zwykytekst"/>
        <w:numPr>
          <w:ilvl w:val="0"/>
          <w:numId w:val="41"/>
        </w:numPr>
        <w:ind w:left="709" w:hanging="567"/>
        <w:jc w:val="both"/>
        <w:rPr>
          <w:rFonts w:ascii="Times New Roman" w:eastAsia="MS Mincho" w:hAnsi="Times New Roman" w:cs="Times New Roman"/>
          <w:sz w:val="24"/>
          <w:szCs w:val="24"/>
        </w:rPr>
      </w:pPr>
      <w:r w:rsidRPr="00D843E2">
        <w:rPr>
          <w:rFonts w:ascii="Times New Roman" w:eastAsia="MS Mincho" w:hAnsi="Times New Roman" w:cs="Times New Roman"/>
          <w:sz w:val="24"/>
          <w:szCs w:val="24"/>
        </w:rPr>
        <w:t>wykrywanie zagrożeń oraz ostrzeganie i alarmowanie,</w:t>
      </w:r>
    </w:p>
    <w:p w14:paraId="2E6F2D08" w14:textId="77777777" w:rsidR="00D843E2" w:rsidRDefault="00D42161" w:rsidP="00E70421">
      <w:pPr>
        <w:pStyle w:val="Zwykytekst"/>
        <w:numPr>
          <w:ilvl w:val="0"/>
          <w:numId w:val="41"/>
        </w:numPr>
        <w:ind w:left="709" w:hanging="567"/>
        <w:jc w:val="both"/>
        <w:rPr>
          <w:rFonts w:ascii="Times New Roman" w:eastAsia="MS Mincho" w:hAnsi="Times New Roman" w:cs="Times New Roman"/>
          <w:sz w:val="24"/>
          <w:szCs w:val="24"/>
        </w:rPr>
      </w:pPr>
      <w:r w:rsidRPr="00D843E2">
        <w:rPr>
          <w:rFonts w:ascii="Times New Roman" w:eastAsia="MS Mincho" w:hAnsi="Times New Roman" w:cs="Times New Roman"/>
          <w:sz w:val="24"/>
          <w:szCs w:val="24"/>
        </w:rPr>
        <w:t>organizowanie ewakuacji ludności,</w:t>
      </w:r>
    </w:p>
    <w:p w14:paraId="2D53C85D" w14:textId="77777777" w:rsidR="00D843E2" w:rsidRDefault="00D42161" w:rsidP="00E70421">
      <w:pPr>
        <w:pStyle w:val="Zwykytekst"/>
        <w:numPr>
          <w:ilvl w:val="0"/>
          <w:numId w:val="41"/>
        </w:numPr>
        <w:ind w:left="709" w:hanging="567"/>
        <w:jc w:val="both"/>
        <w:rPr>
          <w:rFonts w:ascii="Times New Roman" w:eastAsia="MS Mincho" w:hAnsi="Times New Roman" w:cs="Times New Roman"/>
          <w:sz w:val="24"/>
          <w:szCs w:val="24"/>
        </w:rPr>
      </w:pPr>
      <w:r w:rsidRPr="00D843E2">
        <w:rPr>
          <w:rFonts w:ascii="Times New Roman" w:eastAsia="MS Mincho" w:hAnsi="Times New Roman" w:cs="Times New Roman"/>
          <w:sz w:val="24"/>
          <w:szCs w:val="24"/>
        </w:rPr>
        <w:t>przygotowanie budowli ochronnych,</w:t>
      </w:r>
    </w:p>
    <w:p w14:paraId="680F9F5B" w14:textId="77777777" w:rsidR="00D843E2" w:rsidRDefault="00D42161" w:rsidP="00E70421">
      <w:pPr>
        <w:pStyle w:val="Zwykytekst"/>
        <w:numPr>
          <w:ilvl w:val="0"/>
          <w:numId w:val="41"/>
        </w:numPr>
        <w:ind w:left="709" w:hanging="567"/>
        <w:jc w:val="both"/>
        <w:rPr>
          <w:rFonts w:ascii="Times New Roman" w:eastAsia="MS Mincho" w:hAnsi="Times New Roman" w:cs="Times New Roman"/>
          <w:sz w:val="24"/>
          <w:szCs w:val="24"/>
        </w:rPr>
      </w:pPr>
      <w:r w:rsidRPr="00D843E2">
        <w:rPr>
          <w:rFonts w:ascii="Times New Roman" w:eastAsia="MS Mincho" w:hAnsi="Times New Roman" w:cs="Times New Roman"/>
          <w:sz w:val="24"/>
          <w:szCs w:val="24"/>
        </w:rPr>
        <w:t>zaopatrywanie ludności w sprzęt i środki ochrony indywidualnej,</w:t>
      </w:r>
    </w:p>
    <w:p w14:paraId="345D283F" w14:textId="77777777" w:rsidR="00D843E2" w:rsidRDefault="00D42161" w:rsidP="00E70421">
      <w:pPr>
        <w:pStyle w:val="Zwykytekst"/>
        <w:numPr>
          <w:ilvl w:val="0"/>
          <w:numId w:val="41"/>
        </w:numPr>
        <w:ind w:left="709" w:hanging="567"/>
        <w:jc w:val="both"/>
        <w:rPr>
          <w:rFonts w:ascii="Times New Roman" w:eastAsia="MS Mincho" w:hAnsi="Times New Roman" w:cs="Times New Roman"/>
          <w:sz w:val="24"/>
          <w:szCs w:val="24"/>
        </w:rPr>
      </w:pPr>
      <w:r w:rsidRPr="00D843E2">
        <w:rPr>
          <w:rFonts w:ascii="Times New Roman" w:eastAsia="MS Mincho" w:hAnsi="Times New Roman" w:cs="Times New Roman"/>
          <w:sz w:val="24"/>
          <w:szCs w:val="24"/>
        </w:rPr>
        <w:t>zaciemnianie i wygaszanie oświetlenia,</w:t>
      </w:r>
    </w:p>
    <w:p w14:paraId="2C346134" w14:textId="77777777" w:rsidR="00D843E2" w:rsidRDefault="00D42161" w:rsidP="00E70421">
      <w:pPr>
        <w:pStyle w:val="Zwykytekst"/>
        <w:numPr>
          <w:ilvl w:val="0"/>
          <w:numId w:val="41"/>
        </w:numPr>
        <w:ind w:left="709" w:hanging="567"/>
        <w:jc w:val="both"/>
        <w:rPr>
          <w:rFonts w:ascii="Times New Roman" w:eastAsia="MS Mincho" w:hAnsi="Times New Roman" w:cs="Times New Roman"/>
          <w:sz w:val="24"/>
          <w:szCs w:val="24"/>
        </w:rPr>
      </w:pPr>
      <w:r w:rsidRPr="00D843E2">
        <w:rPr>
          <w:rFonts w:ascii="Times New Roman" w:eastAsia="MS Mincho" w:hAnsi="Times New Roman" w:cs="Times New Roman"/>
          <w:sz w:val="24"/>
          <w:szCs w:val="24"/>
        </w:rPr>
        <w:t>organizowanie i prowadzenie akcji ratunkowych,</w:t>
      </w:r>
    </w:p>
    <w:p w14:paraId="1A18ACA1" w14:textId="77777777" w:rsidR="00D843E2" w:rsidRDefault="00D42161" w:rsidP="00E70421">
      <w:pPr>
        <w:pStyle w:val="Zwykytekst"/>
        <w:numPr>
          <w:ilvl w:val="0"/>
          <w:numId w:val="41"/>
        </w:numPr>
        <w:ind w:left="709" w:hanging="567"/>
        <w:jc w:val="both"/>
        <w:rPr>
          <w:rFonts w:ascii="Times New Roman" w:eastAsia="MS Mincho" w:hAnsi="Times New Roman" w:cs="Times New Roman"/>
          <w:sz w:val="24"/>
          <w:szCs w:val="24"/>
        </w:rPr>
      </w:pPr>
      <w:r w:rsidRPr="00D843E2">
        <w:rPr>
          <w:rFonts w:ascii="Times New Roman" w:eastAsia="MS Mincho" w:hAnsi="Times New Roman" w:cs="Times New Roman"/>
          <w:sz w:val="24"/>
          <w:szCs w:val="24"/>
        </w:rPr>
        <w:t>udzielanie poszkodowanym pomocy medycznej,</w:t>
      </w:r>
    </w:p>
    <w:p w14:paraId="5D5EA42F" w14:textId="77777777" w:rsidR="00D843E2" w:rsidRDefault="00D42161" w:rsidP="00E70421">
      <w:pPr>
        <w:pStyle w:val="Zwykytekst"/>
        <w:numPr>
          <w:ilvl w:val="0"/>
          <w:numId w:val="41"/>
        </w:numPr>
        <w:ind w:left="709" w:hanging="567"/>
        <w:jc w:val="both"/>
        <w:rPr>
          <w:rFonts w:ascii="Times New Roman" w:eastAsia="MS Mincho" w:hAnsi="Times New Roman" w:cs="Times New Roman"/>
          <w:sz w:val="24"/>
          <w:szCs w:val="24"/>
        </w:rPr>
      </w:pPr>
      <w:r w:rsidRPr="00D843E2">
        <w:rPr>
          <w:rFonts w:ascii="Times New Roman" w:eastAsia="MS Mincho" w:hAnsi="Times New Roman" w:cs="Times New Roman"/>
          <w:sz w:val="24"/>
          <w:szCs w:val="24"/>
        </w:rPr>
        <w:t>walkę z pożarami,</w:t>
      </w:r>
    </w:p>
    <w:p w14:paraId="41605744" w14:textId="77777777" w:rsidR="00D843E2" w:rsidRDefault="00D42161" w:rsidP="00E70421">
      <w:pPr>
        <w:pStyle w:val="Zwykytekst"/>
        <w:numPr>
          <w:ilvl w:val="0"/>
          <w:numId w:val="41"/>
        </w:numPr>
        <w:ind w:left="709" w:hanging="567"/>
        <w:jc w:val="both"/>
        <w:rPr>
          <w:rFonts w:ascii="Times New Roman" w:eastAsia="MS Mincho" w:hAnsi="Times New Roman" w:cs="Times New Roman"/>
          <w:sz w:val="24"/>
          <w:szCs w:val="24"/>
        </w:rPr>
      </w:pPr>
      <w:r w:rsidRPr="00D843E2">
        <w:rPr>
          <w:rFonts w:ascii="Times New Roman" w:eastAsia="MS Mincho" w:hAnsi="Times New Roman" w:cs="Times New Roman"/>
          <w:sz w:val="24"/>
          <w:szCs w:val="24"/>
        </w:rPr>
        <w:t>przygotowanie oraz prowadzenie likwidacji skażeń i zakażeń,</w:t>
      </w:r>
    </w:p>
    <w:p w14:paraId="33FD5D74" w14:textId="77777777" w:rsidR="00D843E2" w:rsidRDefault="00D42161" w:rsidP="00E70421">
      <w:pPr>
        <w:pStyle w:val="Zwykytekst"/>
        <w:numPr>
          <w:ilvl w:val="0"/>
          <w:numId w:val="41"/>
        </w:numPr>
        <w:ind w:left="709" w:hanging="567"/>
        <w:jc w:val="both"/>
        <w:rPr>
          <w:rFonts w:ascii="Times New Roman" w:eastAsia="MS Mincho" w:hAnsi="Times New Roman" w:cs="Times New Roman"/>
          <w:sz w:val="24"/>
          <w:szCs w:val="24"/>
        </w:rPr>
      </w:pPr>
      <w:r w:rsidRPr="00D843E2">
        <w:rPr>
          <w:rFonts w:ascii="Times New Roman" w:eastAsia="MS Mincho" w:hAnsi="Times New Roman" w:cs="Times New Roman"/>
          <w:sz w:val="24"/>
          <w:szCs w:val="24"/>
        </w:rPr>
        <w:t>ochronę żywności i innych dóbr niezbędnych do przetrwania,</w:t>
      </w:r>
    </w:p>
    <w:p w14:paraId="60DAB5A4" w14:textId="77777777" w:rsidR="00D843E2" w:rsidRDefault="00D42161" w:rsidP="00E70421">
      <w:pPr>
        <w:pStyle w:val="Zwykytekst"/>
        <w:numPr>
          <w:ilvl w:val="0"/>
          <w:numId w:val="41"/>
        </w:numPr>
        <w:ind w:left="709" w:hanging="567"/>
        <w:jc w:val="both"/>
        <w:rPr>
          <w:rFonts w:ascii="Times New Roman" w:eastAsia="MS Mincho" w:hAnsi="Times New Roman" w:cs="Times New Roman"/>
          <w:sz w:val="24"/>
          <w:szCs w:val="24"/>
        </w:rPr>
      </w:pPr>
      <w:r w:rsidRPr="00D843E2">
        <w:rPr>
          <w:rFonts w:ascii="Times New Roman" w:eastAsia="MS Mincho" w:hAnsi="Times New Roman" w:cs="Times New Roman"/>
          <w:sz w:val="24"/>
          <w:szCs w:val="24"/>
        </w:rPr>
        <w:t>organizowanie doraźnych pomieszczeń i zaopatrzenia dla poszkodowanej ludności,</w:t>
      </w:r>
    </w:p>
    <w:p w14:paraId="22737B34" w14:textId="77777777" w:rsidR="00D843E2" w:rsidRDefault="00D42161" w:rsidP="00E70421">
      <w:pPr>
        <w:pStyle w:val="Zwykytekst"/>
        <w:numPr>
          <w:ilvl w:val="0"/>
          <w:numId w:val="41"/>
        </w:numPr>
        <w:ind w:left="709" w:hanging="567"/>
        <w:jc w:val="both"/>
        <w:rPr>
          <w:rFonts w:ascii="Times New Roman" w:eastAsia="MS Mincho" w:hAnsi="Times New Roman" w:cs="Times New Roman"/>
          <w:sz w:val="24"/>
          <w:szCs w:val="24"/>
        </w:rPr>
      </w:pPr>
      <w:r w:rsidRPr="00D843E2">
        <w:rPr>
          <w:rFonts w:ascii="Times New Roman" w:eastAsia="MS Mincho" w:hAnsi="Times New Roman" w:cs="Times New Roman"/>
          <w:sz w:val="24"/>
          <w:szCs w:val="24"/>
        </w:rPr>
        <w:t>zabezpieczenie dóbr kultury, urządzeń użyteczności publicznej i ważnej dokumentacji,</w:t>
      </w:r>
    </w:p>
    <w:p w14:paraId="064A4FB4" w14:textId="77777777" w:rsidR="00D843E2" w:rsidRDefault="00D42161" w:rsidP="00E70421">
      <w:pPr>
        <w:pStyle w:val="Zwykytekst"/>
        <w:numPr>
          <w:ilvl w:val="0"/>
          <w:numId w:val="41"/>
        </w:numPr>
        <w:ind w:left="709" w:hanging="567"/>
        <w:jc w:val="both"/>
        <w:rPr>
          <w:rFonts w:ascii="Times New Roman" w:eastAsia="MS Mincho" w:hAnsi="Times New Roman" w:cs="Times New Roman"/>
          <w:sz w:val="24"/>
          <w:szCs w:val="24"/>
        </w:rPr>
      </w:pPr>
      <w:r w:rsidRPr="00D843E2">
        <w:rPr>
          <w:rFonts w:ascii="Times New Roman" w:eastAsia="MS Mincho" w:hAnsi="Times New Roman" w:cs="Times New Roman"/>
          <w:sz w:val="24"/>
          <w:szCs w:val="24"/>
        </w:rPr>
        <w:t>doraźne przywracanie działania niezbędnych służb użyteczności publicznej, w tym pomoc w budowie i odbudowie awaryjnych ujęć wody pitnej,</w:t>
      </w:r>
    </w:p>
    <w:p w14:paraId="6D7208A2" w14:textId="77777777" w:rsidR="00D843E2" w:rsidRDefault="00D42161" w:rsidP="00E70421">
      <w:pPr>
        <w:pStyle w:val="Zwykytekst"/>
        <w:numPr>
          <w:ilvl w:val="0"/>
          <w:numId w:val="41"/>
        </w:numPr>
        <w:ind w:left="709" w:hanging="567"/>
        <w:jc w:val="both"/>
        <w:rPr>
          <w:rFonts w:ascii="Times New Roman" w:eastAsia="MS Mincho" w:hAnsi="Times New Roman" w:cs="Times New Roman"/>
          <w:sz w:val="24"/>
          <w:szCs w:val="24"/>
        </w:rPr>
      </w:pPr>
      <w:r w:rsidRPr="00D843E2">
        <w:rPr>
          <w:rFonts w:ascii="Times New Roman" w:eastAsia="MS Mincho" w:hAnsi="Times New Roman" w:cs="Times New Roman"/>
          <w:sz w:val="24"/>
          <w:szCs w:val="24"/>
        </w:rPr>
        <w:t>doraźną pomoc w przywracaniu i utrzymaniu porządku w strefach dotkniętych klęskami,</w:t>
      </w:r>
    </w:p>
    <w:p w14:paraId="71427076" w14:textId="088F5667" w:rsidR="00D42161" w:rsidRPr="00D843E2" w:rsidRDefault="00D42161" w:rsidP="00E70421">
      <w:pPr>
        <w:pStyle w:val="Zwykytekst"/>
        <w:numPr>
          <w:ilvl w:val="0"/>
          <w:numId w:val="41"/>
        </w:numPr>
        <w:ind w:left="709" w:hanging="567"/>
        <w:jc w:val="both"/>
        <w:rPr>
          <w:rFonts w:ascii="Times New Roman" w:eastAsia="MS Mincho" w:hAnsi="Times New Roman" w:cs="Times New Roman"/>
          <w:sz w:val="24"/>
          <w:szCs w:val="24"/>
        </w:rPr>
      </w:pPr>
      <w:r w:rsidRPr="00D843E2">
        <w:rPr>
          <w:rFonts w:ascii="Times New Roman" w:eastAsia="MS Mincho" w:hAnsi="Times New Roman" w:cs="Times New Roman"/>
          <w:sz w:val="24"/>
          <w:szCs w:val="24"/>
        </w:rPr>
        <w:lastRenderedPageBreak/>
        <w:t xml:space="preserve">doraźną pomoc w grzebaniu zmarłych. </w:t>
      </w:r>
    </w:p>
    <w:p w14:paraId="1CE14393" w14:textId="77777777" w:rsidR="00D42161" w:rsidRPr="00D42161" w:rsidRDefault="00D42161" w:rsidP="00D42161">
      <w:pPr>
        <w:pStyle w:val="Zwykytekst"/>
        <w:rPr>
          <w:rFonts w:ascii="Times New Roman" w:eastAsia="MS Mincho" w:hAnsi="Times New Roman" w:cs="Times New Roman"/>
          <w:sz w:val="24"/>
          <w:szCs w:val="24"/>
        </w:rPr>
      </w:pPr>
      <w:r w:rsidRPr="00D42161">
        <w:rPr>
          <w:rFonts w:ascii="Times New Roman" w:eastAsia="MS Mincho" w:hAnsi="Times New Roman" w:cs="Times New Roman"/>
          <w:sz w:val="24"/>
          <w:szCs w:val="24"/>
        </w:rPr>
        <w:t xml:space="preserve">2. Zadania obrony cywilnej w czasie pokoju obejmują: </w:t>
      </w:r>
    </w:p>
    <w:p w14:paraId="37BF3D7C" w14:textId="77777777" w:rsidR="00D843E2" w:rsidRDefault="00D42161" w:rsidP="00E70421">
      <w:pPr>
        <w:pStyle w:val="Zwykytekst"/>
        <w:numPr>
          <w:ilvl w:val="0"/>
          <w:numId w:val="42"/>
        </w:numPr>
        <w:ind w:left="709" w:hanging="567"/>
        <w:jc w:val="both"/>
        <w:rPr>
          <w:rFonts w:ascii="Times New Roman" w:eastAsia="MS Mincho" w:hAnsi="Times New Roman" w:cs="Times New Roman"/>
          <w:sz w:val="24"/>
          <w:szCs w:val="24"/>
        </w:rPr>
      </w:pPr>
      <w:r w:rsidRPr="00D42161">
        <w:rPr>
          <w:rFonts w:ascii="Times New Roman" w:eastAsia="MS Mincho" w:hAnsi="Times New Roman" w:cs="Times New Roman"/>
          <w:sz w:val="24"/>
          <w:szCs w:val="24"/>
        </w:rPr>
        <w:t xml:space="preserve">działalność planistyczną i prace organizacyjne, </w:t>
      </w:r>
    </w:p>
    <w:p w14:paraId="3FE59ACF" w14:textId="77777777" w:rsidR="00D843E2" w:rsidRDefault="00D42161" w:rsidP="00E70421">
      <w:pPr>
        <w:pStyle w:val="Zwykytekst"/>
        <w:numPr>
          <w:ilvl w:val="0"/>
          <w:numId w:val="42"/>
        </w:numPr>
        <w:ind w:left="709" w:hanging="567"/>
        <w:jc w:val="both"/>
        <w:rPr>
          <w:rFonts w:ascii="Times New Roman" w:eastAsia="MS Mincho" w:hAnsi="Times New Roman" w:cs="Times New Roman"/>
          <w:sz w:val="24"/>
          <w:szCs w:val="24"/>
        </w:rPr>
      </w:pPr>
      <w:r w:rsidRPr="00D843E2">
        <w:rPr>
          <w:rFonts w:ascii="Times New Roman" w:eastAsia="MS Mincho" w:hAnsi="Times New Roman" w:cs="Times New Roman"/>
          <w:sz w:val="24"/>
          <w:szCs w:val="24"/>
        </w:rPr>
        <w:t>działalność szkoleniową i upowszechniającą w zakresie problematyki obrony cywilnej,</w:t>
      </w:r>
    </w:p>
    <w:p w14:paraId="7C3E69F8" w14:textId="613C10A5" w:rsidR="00D42161" w:rsidRPr="00D843E2" w:rsidRDefault="00D42161" w:rsidP="00E70421">
      <w:pPr>
        <w:pStyle w:val="Zwykytekst"/>
        <w:numPr>
          <w:ilvl w:val="0"/>
          <w:numId w:val="42"/>
        </w:numPr>
        <w:ind w:left="709" w:hanging="567"/>
        <w:jc w:val="both"/>
        <w:rPr>
          <w:rFonts w:ascii="Times New Roman" w:eastAsia="MS Mincho" w:hAnsi="Times New Roman" w:cs="Times New Roman"/>
          <w:sz w:val="24"/>
          <w:szCs w:val="24"/>
        </w:rPr>
      </w:pPr>
      <w:r w:rsidRPr="00D843E2">
        <w:rPr>
          <w:rFonts w:ascii="Times New Roman" w:eastAsia="MS Mincho" w:hAnsi="Times New Roman" w:cs="Times New Roman"/>
          <w:sz w:val="24"/>
          <w:szCs w:val="24"/>
        </w:rPr>
        <w:t>przygotowanie ludności do uczestnictwa w powszechnej samoobronie.</w:t>
      </w:r>
    </w:p>
    <w:p w14:paraId="64579E7A" w14:textId="5857826D" w:rsidR="006B70E0" w:rsidRDefault="00AD59F9" w:rsidP="002E4540">
      <w:pPr>
        <w:spacing w:after="0"/>
        <w:rPr>
          <w:rFonts w:ascii="Times New Roman" w:hAnsi="Times New Roman" w:cs="Times New Roman"/>
          <w:sz w:val="24"/>
          <w:szCs w:val="24"/>
        </w:rPr>
      </w:pPr>
      <w:r>
        <w:rPr>
          <w:rFonts w:ascii="Times New Roman" w:hAnsi="Times New Roman" w:cs="Times New Roman"/>
          <w:sz w:val="24"/>
          <w:szCs w:val="24"/>
        </w:rPr>
        <w:t xml:space="preserve">Natomiast </w:t>
      </w:r>
      <w:r w:rsidR="00201C03">
        <w:rPr>
          <w:rFonts w:ascii="Times New Roman" w:hAnsi="Times New Roman" w:cs="Times New Roman"/>
          <w:sz w:val="24"/>
          <w:szCs w:val="24"/>
        </w:rPr>
        <w:t xml:space="preserve">Protokół Dodatkowy I </w:t>
      </w:r>
      <w:r>
        <w:rPr>
          <w:rFonts w:ascii="Times New Roman" w:hAnsi="Times New Roman" w:cs="Times New Roman"/>
          <w:sz w:val="24"/>
          <w:szCs w:val="24"/>
        </w:rPr>
        <w:t xml:space="preserve">w Rozdziale IV – Obrona cywilna </w:t>
      </w:r>
      <w:r w:rsidR="00201C03">
        <w:rPr>
          <w:rFonts w:ascii="Times New Roman" w:hAnsi="Times New Roman" w:cs="Times New Roman"/>
          <w:sz w:val="24"/>
          <w:szCs w:val="24"/>
        </w:rPr>
        <w:t xml:space="preserve">wymienia ich 15. </w:t>
      </w:r>
      <w:r w:rsidR="00E70421">
        <w:rPr>
          <w:rFonts w:ascii="Times New Roman" w:hAnsi="Times New Roman" w:cs="Times New Roman"/>
          <w:sz w:val="24"/>
          <w:szCs w:val="24"/>
        </w:rPr>
        <w:br/>
      </w:r>
      <w:r w:rsidR="00201C03">
        <w:rPr>
          <w:rFonts w:ascii="Times New Roman" w:hAnsi="Times New Roman" w:cs="Times New Roman"/>
          <w:sz w:val="24"/>
          <w:szCs w:val="24"/>
        </w:rPr>
        <w:t>Ścisły opis celu oraz zadań obrony cywilnej znajduje się poniżej:</w:t>
      </w:r>
    </w:p>
    <w:p w14:paraId="3A2CCFAC" w14:textId="77777777" w:rsidR="00314950" w:rsidRDefault="00314950" w:rsidP="00314950">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Artykuł 61</w:t>
      </w:r>
    </w:p>
    <w:p w14:paraId="6427D319" w14:textId="77777777" w:rsidR="00314950" w:rsidRDefault="00314950" w:rsidP="00314950">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Określenia i zakres stosowania</w:t>
      </w:r>
    </w:p>
    <w:p w14:paraId="66DA4936" w14:textId="77777777" w:rsidR="00314950" w:rsidRPr="00BA1B60" w:rsidRDefault="00314950" w:rsidP="00314950">
      <w:pPr>
        <w:autoSpaceDE w:val="0"/>
        <w:autoSpaceDN w:val="0"/>
        <w:adjustRightInd w:val="0"/>
        <w:spacing w:after="0" w:line="240" w:lineRule="auto"/>
        <w:rPr>
          <w:rFonts w:ascii="Times New Roman" w:hAnsi="Times New Roman" w:cs="Times New Roman"/>
          <w:sz w:val="24"/>
          <w:szCs w:val="24"/>
        </w:rPr>
      </w:pPr>
      <w:r w:rsidRPr="00BA1B60">
        <w:rPr>
          <w:rFonts w:ascii="Times New Roman" w:hAnsi="Times New Roman" w:cs="Times New Roman"/>
          <w:sz w:val="24"/>
          <w:szCs w:val="24"/>
        </w:rPr>
        <w:t>W rozumieniu niniejszego protokołu:</w:t>
      </w:r>
    </w:p>
    <w:p w14:paraId="016328B6" w14:textId="30336C6F" w:rsidR="005A4030" w:rsidRPr="00BA1B60" w:rsidRDefault="00314950" w:rsidP="00E70421">
      <w:pPr>
        <w:pStyle w:val="Akapitzlist"/>
        <w:numPr>
          <w:ilvl w:val="1"/>
          <w:numId w:val="8"/>
        </w:numPr>
        <w:autoSpaceDE w:val="0"/>
        <w:autoSpaceDN w:val="0"/>
        <w:adjustRightInd w:val="0"/>
        <w:spacing w:after="0" w:line="240" w:lineRule="auto"/>
        <w:ind w:left="426"/>
        <w:jc w:val="both"/>
        <w:rPr>
          <w:rFonts w:ascii="Times New Roman" w:hAnsi="Times New Roman" w:cs="Times New Roman"/>
          <w:sz w:val="24"/>
          <w:szCs w:val="24"/>
        </w:rPr>
      </w:pPr>
      <w:r w:rsidRPr="00BA1B60">
        <w:rPr>
          <w:rFonts w:ascii="Times New Roman" w:hAnsi="Times New Roman" w:cs="Times New Roman"/>
          <w:sz w:val="24"/>
          <w:szCs w:val="24"/>
        </w:rPr>
        <w:t>określenie „obrona cywilna” oznacza wypełnianie wszystkich lub niektórych</w:t>
      </w:r>
      <w:r w:rsidR="00A75662" w:rsidRPr="00BA1B60">
        <w:rPr>
          <w:rFonts w:ascii="Times New Roman" w:hAnsi="Times New Roman" w:cs="Times New Roman"/>
          <w:sz w:val="24"/>
          <w:szCs w:val="24"/>
        </w:rPr>
        <w:t xml:space="preserve"> </w:t>
      </w:r>
      <w:r w:rsidRPr="00BA1B60">
        <w:rPr>
          <w:rFonts w:ascii="Times New Roman" w:hAnsi="Times New Roman" w:cs="Times New Roman"/>
          <w:sz w:val="24"/>
          <w:szCs w:val="24"/>
        </w:rPr>
        <w:t>zadań humanitarnych wymienionych niżej, mających na celu ochronę ludności</w:t>
      </w:r>
      <w:r w:rsidR="00A75662" w:rsidRPr="00BA1B60">
        <w:rPr>
          <w:rFonts w:ascii="Times New Roman" w:hAnsi="Times New Roman" w:cs="Times New Roman"/>
          <w:sz w:val="24"/>
          <w:szCs w:val="24"/>
        </w:rPr>
        <w:t xml:space="preserve"> </w:t>
      </w:r>
      <w:r w:rsidRPr="00BA1B60">
        <w:rPr>
          <w:rFonts w:ascii="Times New Roman" w:hAnsi="Times New Roman" w:cs="Times New Roman"/>
          <w:sz w:val="24"/>
          <w:szCs w:val="24"/>
        </w:rPr>
        <w:t>cywilnej przed niebezpieczeństwami wynikającymi z działań zbrojnych lub</w:t>
      </w:r>
      <w:r w:rsidR="00A75662" w:rsidRPr="00BA1B60">
        <w:rPr>
          <w:rFonts w:ascii="Times New Roman" w:hAnsi="Times New Roman" w:cs="Times New Roman"/>
          <w:sz w:val="24"/>
          <w:szCs w:val="24"/>
        </w:rPr>
        <w:t xml:space="preserve"> </w:t>
      </w:r>
      <w:r w:rsidRPr="00BA1B60">
        <w:rPr>
          <w:rFonts w:ascii="Times New Roman" w:hAnsi="Times New Roman" w:cs="Times New Roman"/>
          <w:sz w:val="24"/>
          <w:szCs w:val="24"/>
        </w:rPr>
        <w:t xml:space="preserve">klęsk żywiołowych, </w:t>
      </w:r>
      <w:r w:rsidR="00E70421">
        <w:rPr>
          <w:rFonts w:ascii="Times New Roman" w:hAnsi="Times New Roman" w:cs="Times New Roman"/>
          <w:sz w:val="24"/>
          <w:szCs w:val="24"/>
        </w:rPr>
        <w:br/>
      </w:r>
      <w:r w:rsidRPr="00BA1B60">
        <w:rPr>
          <w:rFonts w:ascii="Times New Roman" w:hAnsi="Times New Roman" w:cs="Times New Roman"/>
          <w:sz w:val="24"/>
          <w:szCs w:val="24"/>
        </w:rPr>
        <w:t>i przezwyciężanie ich bezpośrednich następstw, jak też</w:t>
      </w:r>
      <w:r w:rsidR="00A75662" w:rsidRPr="00BA1B60">
        <w:rPr>
          <w:rFonts w:ascii="Times New Roman" w:hAnsi="Times New Roman" w:cs="Times New Roman"/>
          <w:sz w:val="24"/>
          <w:szCs w:val="24"/>
        </w:rPr>
        <w:t xml:space="preserve"> </w:t>
      </w:r>
      <w:r w:rsidRPr="00BA1B60">
        <w:rPr>
          <w:rFonts w:ascii="Times New Roman" w:hAnsi="Times New Roman" w:cs="Times New Roman"/>
          <w:sz w:val="24"/>
          <w:szCs w:val="24"/>
        </w:rPr>
        <w:t>zapewnienie warunków koniecznych do przetrwania. Są to następujące</w:t>
      </w:r>
      <w:r w:rsidR="00201C03" w:rsidRPr="00BA1B60">
        <w:rPr>
          <w:rFonts w:ascii="Times New Roman" w:hAnsi="Times New Roman" w:cs="Times New Roman"/>
          <w:sz w:val="24"/>
          <w:szCs w:val="24"/>
        </w:rPr>
        <w:t xml:space="preserve"> </w:t>
      </w:r>
      <w:r w:rsidRPr="00BA1B60">
        <w:rPr>
          <w:rFonts w:ascii="Times New Roman" w:hAnsi="Times New Roman" w:cs="Times New Roman"/>
          <w:sz w:val="24"/>
          <w:szCs w:val="24"/>
        </w:rPr>
        <w:t>zadania:</w:t>
      </w:r>
    </w:p>
    <w:p w14:paraId="4129023B" w14:textId="24A256C3" w:rsidR="00314950" w:rsidRPr="00BA1B60" w:rsidRDefault="00314950" w:rsidP="00E70421">
      <w:pPr>
        <w:pStyle w:val="Akapitzlist"/>
        <w:numPr>
          <w:ilvl w:val="1"/>
          <w:numId w:val="7"/>
        </w:numPr>
        <w:autoSpaceDE w:val="0"/>
        <w:autoSpaceDN w:val="0"/>
        <w:adjustRightInd w:val="0"/>
        <w:spacing w:after="0" w:line="240" w:lineRule="auto"/>
        <w:ind w:hanging="578"/>
        <w:rPr>
          <w:rFonts w:ascii="Times New Roman" w:hAnsi="Times New Roman" w:cs="Times New Roman"/>
          <w:sz w:val="24"/>
          <w:szCs w:val="24"/>
        </w:rPr>
      </w:pPr>
      <w:r w:rsidRPr="00BA1B60">
        <w:rPr>
          <w:rFonts w:ascii="Times New Roman" w:hAnsi="Times New Roman" w:cs="Times New Roman"/>
          <w:sz w:val="24"/>
          <w:szCs w:val="24"/>
        </w:rPr>
        <w:t>służba ostrzegawcza;</w:t>
      </w:r>
    </w:p>
    <w:p w14:paraId="5D4766C7" w14:textId="58D850A9" w:rsidR="00314950" w:rsidRPr="00BA1B60" w:rsidRDefault="00314950" w:rsidP="00E70421">
      <w:pPr>
        <w:pStyle w:val="Akapitzlist"/>
        <w:numPr>
          <w:ilvl w:val="1"/>
          <w:numId w:val="7"/>
        </w:numPr>
        <w:autoSpaceDE w:val="0"/>
        <w:autoSpaceDN w:val="0"/>
        <w:adjustRightInd w:val="0"/>
        <w:spacing w:after="0" w:line="240" w:lineRule="auto"/>
        <w:ind w:hanging="578"/>
        <w:rPr>
          <w:rFonts w:ascii="Times New Roman" w:hAnsi="Times New Roman" w:cs="Times New Roman"/>
          <w:sz w:val="24"/>
          <w:szCs w:val="24"/>
        </w:rPr>
      </w:pPr>
      <w:r w:rsidRPr="00BA1B60">
        <w:rPr>
          <w:rFonts w:ascii="Times New Roman" w:hAnsi="Times New Roman" w:cs="Times New Roman"/>
          <w:sz w:val="24"/>
          <w:szCs w:val="24"/>
        </w:rPr>
        <w:t>ewakuacja;</w:t>
      </w:r>
    </w:p>
    <w:p w14:paraId="173EB5DD" w14:textId="05240FBD" w:rsidR="00314950" w:rsidRPr="00BA1B60" w:rsidRDefault="00314950" w:rsidP="00E70421">
      <w:pPr>
        <w:pStyle w:val="Akapitzlist"/>
        <w:numPr>
          <w:ilvl w:val="1"/>
          <w:numId w:val="7"/>
        </w:numPr>
        <w:autoSpaceDE w:val="0"/>
        <w:autoSpaceDN w:val="0"/>
        <w:adjustRightInd w:val="0"/>
        <w:spacing w:after="0" w:line="240" w:lineRule="auto"/>
        <w:ind w:hanging="578"/>
        <w:rPr>
          <w:rFonts w:ascii="Times New Roman" w:hAnsi="Times New Roman" w:cs="Times New Roman"/>
          <w:sz w:val="24"/>
          <w:szCs w:val="24"/>
        </w:rPr>
      </w:pPr>
      <w:r w:rsidRPr="00BA1B60">
        <w:rPr>
          <w:rFonts w:ascii="Times New Roman" w:hAnsi="Times New Roman" w:cs="Times New Roman"/>
          <w:sz w:val="24"/>
          <w:szCs w:val="24"/>
        </w:rPr>
        <w:t>przygotowanie i organizowanie schronów;</w:t>
      </w:r>
    </w:p>
    <w:p w14:paraId="5BD3A365" w14:textId="4DE6AC17" w:rsidR="00314950" w:rsidRPr="00BA1B60" w:rsidRDefault="00314950" w:rsidP="00E70421">
      <w:pPr>
        <w:pStyle w:val="Akapitzlist"/>
        <w:numPr>
          <w:ilvl w:val="1"/>
          <w:numId w:val="7"/>
        </w:numPr>
        <w:autoSpaceDE w:val="0"/>
        <w:autoSpaceDN w:val="0"/>
        <w:adjustRightInd w:val="0"/>
        <w:spacing w:after="0" w:line="240" w:lineRule="auto"/>
        <w:ind w:hanging="578"/>
        <w:rPr>
          <w:rFonts w:ascii="Times New Roman" w:hAnsi="Times New Roman" w:cs="Times New Roman"/>
          <w:sz w:val="24"/>
          <w:szCs w:val="24"/>
        </w:rPr>
      </w:pPr>
      <w:r w:rsidRPr="00BA1B60">
        <w:rPr>
          <w:rFonts w:ascii="Times New Roman" w:hAnsi="Times New Roman" w:cs="Times New Roman"/>
          <w:sz w:val="24"/>
          <w:szCs w:val="24"/>
        </w:rPr>
        <w:t>obsługa środków zaciemnienia;</w:t>
      </w:r>
    </w:p>
    <w:p w14:paraId="613037CD" w14:textId="6DEF83B7" w:rsidR="00314950" w:rsidRPr="00BA1B60" w:rsidRDefault="00314950" w:rsidP="00E70421">
      <w:pPr>
        <w:pStyle w:val="Akapitzlist"/>
        <w:numPr>
          <w:ilvl w:val="1"/>
          <w:numId w:val="7"/>
        </w:numPr>
        <w:autoSpaceDE w:val="0"/>
        <w:autoSpaceDN w:val="0"/>
        <w:adjustRightInd w:val="0"/>
        <w:spacing w:after="0" w:line="240" w:lineRule="auto"/>
        <w:ind w:hanging="578"/>
        <w:rPr>
          <w:rFonts w:ascii="Times New Roman" w:hAnsi="Times New Roman" w:cs="Times New Roman"/>
          <w:sz w:val="24"/>
          <w:szCs w:val="24"/>
        </w:rPr>
      </w:pPr>
      <w:r w:rsidRPr="00BA1B60">
        <w:rPr>
          <w:rFonts w:ascii="Times New Roman" w:hAnsi="Times New Roman" w:cs="Times New Roman"/>
          <w:sz w:val="24"/>
          <w:szCs w:val="24"/>
        </w:rPr>
        <w:t>ratownictwo;</w:t>
      </w:r>
    </w:p>
    <w:p w14:paraId="11D992B6" w14:textId="5A3FD997" w:rsidR="00314950" w:rsidRPr="00BA1B60" w:rsidRDefault="00314950" w:rsidP="00E70421">
      <w:pPr>
        <w:pStyle w:val="Akapitzlist"/>
        <w:numPr>
          <w:ilvl w:val="1"/>
          <w:numId w:val="7"/>
        </w:numPr>
        <w:autoSpaceDE w:val="0"/>
        <w:autoSpaceDN w:val="0"/>
        <w:adjustRightInd w:val="0"/>
        <w:spacing w:after="0" w:line="240" w:lineRule="auto"/>
        <w:ind w:hanging="578"/>
        <w:rPr>
          <w:rFonts w:ascii="Times New Roman" w:hAnsi="Times New Roman" w:cs="Times New Roman"/>
          <w:sz w:val="24"/>
          <w:szCs w:val="24"/>
        </w:rPr>
      </w:pPr>
      <w:r w:rsidRPr="00BA1B60">
        <w:rPr>
          <w:rFonts w:ascii="Times New Roman" w:hAnsi="Times New Roman" w:cs="Times New Roman"/>
          <w:sz w:val="24"/>
          <w:szCs w:val="24"/>
        </w:rPr>
        <w:t>służby medyczne, włączając w to pierwszą pomoc oraz opiekę religijną;</w:t>
      </w:r>
    </w:p>
    <w:p w14:paraId="62DDFE6C" w14:textId="1DCFD4A6" w:rsidR="00314950" w:rsidRPr="00BA1B60" w:rsidRDefault="00314950" w:rsidP="00E70421">
      <w:pPr>
        <w:pStyle w:val="Akapitzlist"/>
        <w:numPr>
          <w:ilvl w:val="1"/>
          <w:numId w:val="7"/>
        </w:numPr>
        <w:autoSpaceDE w:val="0"/>
        <w:autoSpaceDN w:val="0"/>
        <w:adjustRightInd w:val="0"/>
        <w:spacing w:after="0" w:line="240" w:lineRule="auto"/>
        <w:ind w:hanging="578"/>
        <w:rPr>
          <w:rFonts w:ascii="Times New Roman" w:hAnsi="Times New Roman" w:cs="Times New Roman"/>
          <w:sz w:val="24"/>
          <w:szCs w:val="24"/>
        </w:rPr>
      </w:pPr>
      <w:r w:rsidRPr="00BA1B60">
        <w:rPr>
          <w:rFonts w:ascii="Times New Roman" w:hAnsi="Times New Roman" w:cs="Times New Roman"/>
          <w:sz w:val="24"/>
          <w:szCs w:val="24"/>
        </w:rPr>
        <w:t>walka z pożarami;</w:t>
      </w:r>
    </w:p>
    <w:p w14:paraId="797658D0" w14:textId="14ED8667" w:rsidR="00314950" w:rsidRPr="00BA1B60" w:rsidRDefault="00314950" w:rsidP="00E70421">
      <w:pPr>
        <w:pStyle w:val="Akapitzlist"/>
        <w:numPr>
          <w:ilvl w:val="1"/>
          <w:numId w:val="7"/>
        </w:numPr>
        <w:autoSpaceDE w:val="0"/>
        <w:autoSpaceDN w:val="0"/>
        <w:adjustRightInd w:val="0"/>
        <w:spacing w:after="0" w:line="240" w:lineRule="auto"/>
        <w:ind w:hanging="578"/>
        <w:rPr>
          <w:rFonts w:ascii="Times New Roman" w:hAnsi="Times New Roman" w:cs="Times New Roman"/>
          <w:sz w:val="24"/>
          <w:szCs w:val="24"/>
        </w:rPr>
      </w:pPr>
      <w:r w:rsidRPr="00BA1B60">
        <w:rPr>
          <w:rFonts w:ascii="Times New Roman" w:hAnsi="Times New Roman" w:cs="Times New Roman"/>
          <w:sz w:val="24"/>
          <w:szCs w:val="24"/>
        </w:rPr>
        <w:t>wykrywanie i oznaczanie stref niebezpiecznych;</w:t>
      </w:r>
    </w:p>
    <w:p w14:paraId="4C3A0CC3" w14:textId="616702D8" w:rsidR="00314950" w:rsidRPr="00BA1B60" w:rsidRDefault="00314950" w:rsidP="00E70421">
      <w:pPr>
        <w:pStyle w:val="Akapitzlist"/>
        <w:numPr>
          <w:ilvl w:val="1"/>
          <w:numId w:val="7"/>
        </w:numPr>
        <w:autoSpaceDE w:val="0"/>
        <w:autoSpaceDN w:val="0"/>
        <w:adjustRightInd w:val="0"/>
        <w:spacing w:after="0" w:line="240" w:lineRule="auto"/>
        <w:ind w:hanging="578"/>
        <w:rPr>
          <w:rFonts w:ascii="Times New Roman" w:hAnsi="Times New Roman" w:cs="Times New Roman"/>
          <w:sz w:val="24"/>
          <w:szCs w:val="24"/>
        </w:rPr>
      </w:pPr>
      <w:r w:rsidRPr="00BA1B60">
        <w:rPr>
          <w:rFonts w:ascii="Times New Roman" w:hAnsi="Times New Roman" w:cs="Times New Roman"/>
          <w:sz w:val="24"/>
          <w:szCs w:val="24"/>
        </w:rPr>
        <w:t>odkażanie i inne podobne działania ochronne;</w:t>
      </w:r>
    </w:p>
    <w:p w14:paraId="6A086F93" w14:textId="141248D4" w:rsidR="00314950" w:rsidRPr="00BA1B60" w:rsidRDefault="00314950" w:rsidP="00E70421">
      <w:pPr>
        <w:pStyle w:val="Akapitzlist"/>
        <w:numPr>
          <w:ilvl w:val="1"/>
          <w:numId w:val="7"/>
        </w:numPr>
        <w:autoSpaceDE w:val="0"/>
        <w:autoSpaceDN w:val="0"/>
        <w:adjustRightInd w:val="0"/>
        <w:spacing w:after="0" w:line="240" w:lineRule="auto"/>
        <w:ind w:hanging="578"/>
        <w:rPr>
          <w:rFonts w:ascii="Times New Roman" w:hAnsi="Times New Roman" w:cs="Times New Roman"/>
          <w:sz w:val="24"/>
          <w:szCs w:val="24"/>
        </w:rPr>
      </w:pPr>
      <w:r w:rsidRPr="00BA1B60">
        <w:rPr>
          <w:rFonts w:ascii="Times New Roman" w:hAnsi="Times New Roman" w:cs="Times New Roman"/>
          <w:sz w:val="24"/>
          <w:szCs w:val="24"/>
        </w:rPr>
        <w:t>dostarczanie doraźnych pomieszczeń i zaopatrzenia;</w:t>
      </w:r>
    </w:p>
    <w:p w14:paraId="7548E02D" w14:textId="493D2456" w:rsidR="00314950" w:rsidRPr="00BA1B60" w:rsidRDefault="00314950" w:rsidP="00E70421">
      <w:pPr>
        <w:pStyle w:val="Akapitzlist"/>
        <w:numPr>
          <w:ilvl w:val="1"/>
          <w:numId w:val="7"/>
        </w:numPr>
        <w:autoSpaceDE w:val="0"/>
        <w:autoSpaceDN w:val="0"/>
        <w:adjustRightInd w:val="0"/>
        <w:spacing w:after="0" w:line="240" w:lineRule="auto"/>
        <w:ind w:hanging="578"/>
        <w:jc w:val="both"/>
        <w:rPr>
          <w:rFonts w:ascii="Times New Roman" w:hAnsi="Times New Roman" w:cs="Times New Roman"/>
          <w:sz w:val="24"/>
          <w:szCs w:val="24"/>
        </w:rPr>
      </w:pPr>
      <w:r w:rsidRPr="00BA1B60">
        <w:rPr>
          <w:rFonts w:ascii="Times New Roman" w:hAnsi="Times New Roman" w:cs="Times New Roman"/>
          <w:sz w:val="24"/>
          <w:szCs w:val="24"/>
        </w:rPr>
        <w:t>doraźna pomoc dla przywrócenia i utrzymania porządku w strefach</w:t>
      </w:r>
      <w:r w:rsidR="005A4030" w:rsidRPr="00BA1B60">
        <w:rPr>
          <w:rFonts w:ascii="Times New Roman" w:hAnsi="Times New Roman" w:cs="Times New Roman"/>
          <w:sz w:val="24"/>
          <w:szCs w:val="24"/>
        </w:rPr>
        <w:t xml:space="preserve"> </w:t>
      </w:r>
      <w:r w:rsidRPr="00BA1B60">
        <w:rPr>
          <w:rFonts w:ascii="Times New Roman" w:hAnsi="Times New Roman" w:cs="Times New Roman"/>
          <w:sz w:val="24"/>
          <w:szCs w:val="24"/>
        </w:rPr>
        <w:t>dotkniętych klęskami;</w:t>
      </w:r>
    </w:p>
    <w:p w14:paraId="054BDF1B" w14:textId="77777777" w:rsidR="005A4030" w:rsidRPr="00BA1B60" w:rsidRDefault="00314950" w:rsidP="00E70421">
      <w:pPr>
        <w:pStyle w:val="Akapitzlist"/>
        <w:numPr>
          <w:ilvl w:val="1"/>
          <w:numId w:val="7"/>
        </w:numPr>
        <w:autoSpaceDE w:val="0"/>
        <w:autoSpaceDN w:val="0"/>
        <w:adjustRightInd w:val="0"/>
        <w:spacing w:after="0" w:line="240" w:lineRule="auto"/>
        <w:ind w:hanging="578"/>
        <w:rPr>
          <w:rFonts w:ascii="Times New Roman" w:hAnsi="Times New Roman" w:cs="Times New Roman"/>
          <w:sz w:val="24"/>
          <w:szCs w:val="24"/>
        </w:rPr>
      </w:pPr>
      <w:r w:rsidRPr="00BA1B60">
        <w:rPr>
          <w:rFonts w:ascii="Times New Roman" w:hAnsi="Times New Roman" w:cs="Times New Roman"/>
          <w:sz w:val="24"/>
          <w:szCs w:val="24"/>
        </w:rPr>
        <w:t>doraźne przywrócenie działania niezbędnych służb użyteczności</w:t>
      </w:r>
      <w:r w:rsidR="005A4030" w:rsidRPr="00BA1B60">
        <w:rPr>
          <w:rFonts w:ascii="Times New Roman" w:hAnsi="Times New Roman" w:cs="Times New Roman"/>
          <w:sz w:val="24"/>
          <w:szCs w:val="24"/>
        </w:rPr>
        <w:t xml:space="preserve"> </w:t>
      </w:r>
      <w:r w:rsidRPr="00BA1B60">
        <w:rPr>
          <w:rFonts w:ascii="Times New Roman" w:hAnsi="Times New Roman" w:cs="Times New Roman"/>
          <w:sz w:val="24"/>
          <w:szCs w:val="24"/>
        </w:rPr>
        <w:t>publicznej;</w:t>
      </w:r>
    </w:p>
    <w:p w14:paraId="058156F9" w14:textId="72CEDEF2" w:rsidR="00314950" w:rsidRPr="00BA1B60" w:rsidRDefault="00314950" w:rsidP="00E70421">
      <w:pPr>
        <w:pStyle w:val="Akapitzlist"/>
        <w:numPr>
          <w:ilvl w:val="1"/>
          <w:numId w:val="7"/>
        </w:numPr>
        <w:autoSpaceDE w:val="0"/>
        <w:autoSpaceDN w:val="0"/>
        <w:adjustRightInd w:val="0"/>
        <w:spacing w:after="0" w:line="240" w:lineRule="auto"/>
        <w:ind w:hanging="578"/>
        <w:rPr>
          <w:rFonts w:ascii="Times New Roman" w:hAnsi="Times New Roman" w:cs="Times New Roman"/>
          <w:sz w:val="24"/>
          <w:szCs w:val="24"/>
        </w:rPr>
      </w:pPr>
      <w:r w:rsidRPr="00BA1B60">
        <w:rPr>
          <w:rFonts w:ascii="Times New Roman" w:hAnsi="Times New Roman" w:cs="Times New Roman"/>
          <w:sz w:val="24"/>
          <w:szCs w:val="24"/>
        </w:rPr>
        <w:t>doraźne grzebanie zmarłych;</w:t>
      </w:r>
    </w:p>
    <w:p w14:paraId="4DF23917" w14:textId="3D9E788F" w:rsidR="00314950" w:rsidRPr="00BA1B60" w:rsidRDefault="00314950" w:rsidP="00E70421">
      <w:pPr>
        <w:pStyle w:val="Akapitzlist"/>
        <w:numPr>
          <w:ilvl w:val="1"/>
          <w:numId w:val="7"/>
        </w:numPr>
        <w:autoSpaceDE w:val="0"/>
        <w:autoSpaceDN w:val="0"/>
        <w:adjustRightInd w:val="0"/>
        <w:spacing w:after="0" w:line="240" w:lineRule="auto"/>
        <w:ind w:hanging="578"/>
        <w:rPr>
          <w:rFonts w:ascii="Times New Roman" w:hAnsi="Times New Roman" w:cs="Times New Roman"/>
          <w:sz w:val="24"/>
          <w:szCs w:val="24"/>
        </w:rPr>
      </w:pPr>
      <w:r w:rsidRPr="00BA1B60">
        <w:rPr>
          <w:rFonts w:ascii="Times New Roman" w:hAnsi="Times New Roman" w:cs="Times New Roman"/>
          <w:sz w:val="24"/>
          <w:szCs w:val="24"/>
        </w:rPr>
        <w:t>pomoc w ratowaniu dóbr niezbędnych dla przetrwania;</w:t>
      </w:r>
    </w:p>
    <w:p w14:paraId="6B93F56D" w14:textId="777E1236" w:rsidR="00314950" w:rsidRPr="00BA1B60" w:rsidRDefault="00314950" w:rsidP="00E70421">
      <w:pPr>
        <w:pStyle w:val="Akapitzlist"/>
        <w:numPr>
          <w:ilvl w:val="1"/>
          <w:numId w:val="7"/>
        </w:numPr>
        <w:autoSpaceDE w:val="0"/>
        <w:autoSpaceDN w:val="0"/>
        <w:adjustRightInd w:val="0"/>
        <w:spacing w:after="0" w:line="240" w:lineRule="auto"/>
        <w:ind w:hanging="578"/>
        <w:jc w:val="both"/>
        <w:rPr>
          <w:rFonts w:ascii="Times New Roman" w:hAnsi="Times New Roman" w:cs="Times New Roman"/>
          <w:sz w:val="24"/>
          <w:szCs w:val="24"/>
        </w:rPr>
      </w:pPr>
      <w:r w:rsidRPr="00BA1B60">
        <w:rPr>
          <w:rFonts w:ascii="Times New Roman" w:hAnsi="Times New Roman" w:cs="Times New Roman"/>
          <w:sz w:val="24"/>
          <w:szCs w:val="24"/>
        </w:rPr>
        <w:t>dodatkowe rodzaje działalności, niezbędne dla wypełnienia któregoś z</w:t>
      </w:r>
      <w:r w:rsidR="005A4030" w:rsidRPr="00BA1B60">
        <w:rPr>
          <w:rFonts w:ascii="Times New Roman" w:hAnsi="Times New Roman" w:cs="Times New Roman"/>
          <w:sz w:val="24"/>
          <w:szCs w:val="24"/>
        </w:rPr>
        <w:t xml:space="preserve"> </w:t>
      </w:r>
      <w:r w:rsidRPr="00BA1B60">
        <w:rPr>
          <w:rFonts w:ascii="Times New Roman" w:hAnsi="Times New Roman" w:cs="Times New Roman"/>
          <w:sz w:val="24"/>
          <w:szCs w:val="24"/>
        </w:rPr>
        <w:t>zadań wyżej wymienionych, w tym planowanie i prace organizacyjne.</w:t>
      </w:r>
    </w:p>
    <w:p w14:paraId="7B32FB6C" w14:textId="77777777" w:rsidR="005A4030" w:rsidRPr="00BA1B60" w:rsidRDefault="00314950" w:rsidP="00E70421">
      <w:pPr>
        <w:pStyle w:val="Akapitzlist"/>
        <w:numPr>
          <w:ilvl w:val="0"/>
          <w:numId w:val="9"/>
        </w:numPr>
        <w:autoSpaceDE w:val="0"/>
        <w:autoSpaceDN w:val="0"/>
        <w:adjustRightInd w:val="0"/>
        <w:spacing w:after="0" w:line="240" w:lineRule="auto"/>
        <w:ind w:hanging="720"/>
        <w:jc w:val="both"/>
        <w:rPr>
          <w:rFonts w:ascii="Times New Roman" w:hAnsi="Times New Roman" w:cs="Times New Roman"/>
          <w:sz w:val="24"/>
          <w:szCs w:val="24"/>
        </w:rPr>
      </w:pPr>
      <w:r w:rsidRPr="00BA1B60">
        <w:rPr>
          <w:rFonts w:ascii="Times New Roman" w:hAnsi="Times New Roman" w:cs="Times New Roman"/>
          <w:sz w:val="24"/>
          <w:szCs w:val="24"/>
        </w:rPr>
        <w:t>określenie „organizacje obrony cywilnej” obejmuje obiekty oraz formacje</w:t>
      </w:r>
      <w:r w:rsidR="005A4030" w:rsidRPr="00BA1B60">
        <w:rPr>
          <w:rFonts w:ascii="Times New Roman" w:hAnsi="Times New Roman" w:cs="Times New Roman"/>
          <w:sz w:val="24"/>
          <w:szCs w:val="24"/>
        </w:rPr>
        <w:t xml:space="preserve"> </w:t>
      </w:r>
      <w:r w:rsidRPr="00BA1B60">
        <w:rPr>
          <w:rFonts w:ascii="Times New Roman" w:hAnsi="Times New Roman" w:cs="Times New Roman"/>
          <w:sz w:val="24"/>
          <w:szCs w:val="24"/>
        </w:rPr>
        <w:t>utworzone przez uprawnione władze strony konfliktu lub działające z ich</w:t>
      </w:r>
      <w:r w:rsidR="005A4030" w:rsidRPr="00BA1B60">
        <w:rPr>
          <w:rFonts w:ascii="Times New Roman" w:hAnsi="Times New Roman" w:cs="Times New Roman"/>
          <w:sz w:val="24"/>
          <w:szCs w:val="24"/>
        </w:rPr>
        <w:t xml:space="preserve"> </w:t>
      </w:r>
      <w:r w:rsidRPr="00BA1B60">
        <w:rPr>
          <w:rFonts w:ascii="Times New Roman" w:hAnsi="Times New Roman" w:cs="Times New Roman"/>
          <w:sz w:val="24"/>
          <w:szCs w:val="24"/>
        </w:rPr>
        <w:t>upoważnienia dla wypełnienia któregokolwiek z zadań wymienionych w</w:t>
      </w:r>
      <w:r w:rsidR="005A4030" w:rsidRPr="00BA1B60">
        <w:rPr>
          <w:rFonts w:ascii="Times New Roman" w:hAnsi="Times New Roman" w:cs="Times New Roman"/>
          <w:sz w:val="24"/>
          <w:szCs w:val="24"/>
        </w:rPr>
        <w:t xml:space="preserve"> </w:t>
      </w:r>
      <w:r w:rsidRPr="00BA1B60">
        <w:rPr>
          <w:rFonts w:ascii="Times New Roman" w:hAnsi="Times New Roman" w:cs="Times New Roman"/>
          <w:sz w:val="24"/>
          <w:szCs w:val="24"/>
        </w:rPr>
        <w:t>punkcie (a) i wyznaczone wyłącznie do tych zadań;</w:t>
      </w:r>
    </w:p>
    <w:p w14:paraId="216BDFD6" w14:textId="77777777" w:rsidR="005A4030" w:rsidRPr="00BA1B60" w:rsidRDefault="00314950" w:rsidP="00E70421">
      <w:pPr>
        <w:pStyle w:val="Akapitzlist"/>
        <w:numPr>
          <w:ilvl w:val="0"/>
          <w:numId w:val="9"/>
        </w:numPr>
        <w:autoSpaceDE w:val="0"/>
        <w:autoSpaceDN w:val="0"/>
        <w:adjustRightInd w:val="0"/>
        <w:spacing w:after="0" w:line="240" w:lineRule="auto"/>
        <w:ind w:hanging="720"/>
        <w:jc w:val="both"/>
        <w:rPr>
          <w:rFonts w:ascii="Times New Roman" w:hAnsi="Times New Roman" w:cs="Times New Roman"/>
          <w:sz w:val="24"/>
          <w:szCs w:val="24"/>
        </w:rPr>
      </w:pPr>
      <w:r w:rsidRPr="00BA1B60">
        <w:rPr>
          <w:rFonts w:ascii="Times New Roman" w:hAnsi="Times New Roman" w:cs="Times New Roman"/>
          <w:sz w:val="24"/>
          <w:szCs w:val="24"/>
        </w:rPr>
        <w:t>określenie „personel” organizacji obrony cywilnej obejmuje osoby, które strona</w:t>
      </w:r>
      <w:r w:rsidR="005A4030" w:rsidRPr="00BA1B60">
        <w:rPr>
          <w:rFonts w:ascii="Times New Roman" w:hAnsi="Times New Roman" w:cs="Times New Roman"/>
          <w:sz w:val="24"/>
          <w:szCs w:val="24"/>
        </w:rPr>
        <w:t xml:space="preserve"> </w:t>
      </w:r>
      <w:r w:rsidRPr="00BA1B60">
        <w:rPr>
          <w:rFonts w:ascii="Times New Roman" w:hAnsi="Times New Roman" w:cs="Times New Roman"/>
          <w:sz w:val="24"/>
          <w:szCs w:val="24"/>
        </w:rPr>
        <w:t>konfliktu zatrudnia wyłącznie do wykonywania zadań wyliczonych w punkcie</w:t>
      </w:r>
      <w:r w:rsidR="005A4030" w:rsidRPr="00BA1B60">
        <w:rPr>
          <w:rFonts w:ascii="Times New Roman" w:hAnsi="Times New Roman" w:cs="Times New Roman"/>
          <w:sz w:val="24"/>
          <w:szCs w:val="24"/>
        </w:rPr>
        <w:t xml:space="preserve"> </w:t>
      </w:r>
      <w:r w:rsidRPr="00BA1B60">
        <w:rPr>
          <w:rFonts w:ascii="Times New Roman" w:hAnsi="Times New Roman" w:cs="Times New Roman"/>
          <w:sz w:val="24"/>
          <w:szCs w:val="24"/>
        </w:rPr>
        <w:t>(a), w tym personel wyznaczony przez uprawnioną władzę tej strony</w:t>
      </w:r>
      <w:r w:rsidR="005A4030" w:rsidRPr="00BA1B60">
        <w:rPr>
          <w:rFonts w:ascii="Times New Roman" w:hAnsi="Times New Roman" w:cs="Times New Roman"/>
          <w:sz w:val="24"/>
          <w:szCs w:val="24"/>
        </w:rPr>
        <w:t xml:space="preserve"> </w:t>
      </w:r>
      <w:r w:rsidRPr="00BA1B60">
        <w:rPr>
          <w:rFonts w:ascii="Times New Roman" w:hAnsi="Times New Roman" w:cs="Times New Roman"/>
          <w:sz w:val="24"/>
          <w:szCs w:val="24"/>
        </w:rPr>
        <w:t>wyłącznie do zarządzania tymi organizacjami;</w:t>
      </w:r>
    </w:p>
    <w:p w14:paraId="0D121284" w14:textId="6D757E19" w:rsidR="00314950" w:rsidRDefault="00314950" w:rsidP="00E70421">
      <w:pPr>
        <w:pStyle w:val="Akapitzlist"/>
        <w:numPr>
          <w:ilvl w:val="0"/>
          <w:numId w:val="9"/>
        </w:numPr>
        <w:autoSpaceDE w:val="0"/>
        <w:autoSpaceDN w:val="0"/>
        <w:adjustRightInd w:val="0"/>
        <w:spacing w:after="0" w:line="240" w:lineRule="auto"/>
        <w:ind w:hanging="720"/>
        <w:jc w:val="both"/>
        <w:rPr>
          <w:rFonts w:ascii="Times New Roman" w:hAnsi="Times New Roman" w:cs="Times New Roman"/>
          <w:sz w:val="24"/>
          <w:szCs w:val="24"/>
        </w:rPr>
      </w:pPr>
      <w:r w:rsidRPr="00BA1B60">
        <w:rPr>
          <w:rFonts w:ascii="Times New Roman" w:hAnsi="Times New Roman" w:cs="Times New Roman"/>
          <w:sz w:val="24"/>
          <w:szCs w:val="24"/>
        </w:rPr>
        <w:t>określenie „materiały” organizacji obrony cywilnej oznacza wyposażenie,</w:t>
      </w:r>
      <w:r w:rsidR="005A4030" w:rsidRPr="00BA1B60">
        <w:rPr>
          <w:rFonts w:ascii="Times New Roman" w:hAnsi="Times New Roman" w:cs="Times New Roman"/>
          <w:sz w:val="24"/>
          <w:szCs w:val="24"/>
        </w:rPr>
        <w:t xml:space="preserve"> </w:t>
      </w:r>
      <w:r w:rsidRPr="00BA1B60">
        <w:rPr>
          <w:rFonts w:ascii="Times New Roman" w:hAnsi="Times New Roman" w:cs="Times New Roman"/>
          <w:sz w:val="24"/>
          <w:szCs w:val="24"/>
        </w:rPr>
        <w:t>zaopatrzenie i środki transportu, które te organizacje użytkują dla wypełniania</w:t>
      </w:r>
      <w:r w:rsidR="005A4030" w:rsidRPr="00BA1B60">
        <w:rPr>
          <w:rFonts w:ascii="Times New Roman" w:hAnsi="Times New Roman" w:cs="Times New Roman"/>
          <w:sz w:val="24"/>
          <w:szCs w:val="24"/>
        </w:rPr>
        <w:t xml:space="preserve"> </w:t>
      </w:r>
      <w:r w:rsidRPr="00BA1B60">
        <w:rPr>
          <w:rFonts w:ascii="Times New Roman" w:hAnsi="Times New Roman" w:cs="Times New Roman"/>
          <w:sz w:val="24"/>
          <w:szCs w:val="24"/>
        </w:rPr>
        <w:t>zadań wyliczonych w punkcie (a).</w:t>
      </w:r>
    </w:p>
    <w:p w14:paraId="4F736B35" w14:textId="77777777" w:rsidR="004977AD" w:rsidRPr="00BA1B60" w:rsidRDefault="004977AD" w:rsidP="004977AD">
      <w:pPr>
        <w:pStyle w:val="Akapitzlist"/>
        <w:autoSpaceDE w:val="0"/>
        <w:autoSpaceDN w:val="0"/>
        <w:adjustRightInd w:val="0"/>
        <w:spacing w:after="0" w:line="240" w:lineRule="auto"/>
        <w:jc w:val="both"/>
        <w:rPr>
          <w:rFonts w:ascii="Times New Roman" w:hAnsi="Times New Roman" w:cs="Times New Roman"/>
          <w:sz w:val="24"/>
          <w:szCs w:val="24"/>
        </w:rPr>
      </w:pPr>
    </w:p>
    <w:p w14:paraId="1C2EF4FE" w14:textId="19E4C046" w:rsidR="002E4540" w:rsidRDefault="002E4540" w:rsidP="004977AD">
      <w:pPr>
        <w:autoSpaceDE w:val="0"/>
        <w:autoSpaceDN w:val="0"/>
        <w:adjustRightInd w:val="0"/>
        <w:spacing w:after="0" w:line="240" w:lineRule="auto"/>
        <w:ind w:firstLine="708"/>
        <w:jc w:val="both"/>
        <w:rPr>
          <w:rFonts w:ascii="TimesNewRoman,Bold" w:hAnsi="TimesNewRoman,Bold" w:cs="TimesNewRoman,Bold"/>
          <w:sz w:val="24"/>
          <w:szCs w:val="24"/>
        </w:rPr>
      </w:pPr>
      <w:r w:rsidRPr="002E4540">
        <w:rPr>
          <w:rFonts w:ascii="TimesNewRoman,Bold" w:hAnsi="TimesNewRoman,Bold" w:cs="TimesNewRoman,Bold"/>
          <w:sz w:val="24"/>
          <w:szCs w:val="24"/>
        </w:rPr>
        <w:t>Rozporządzenie w sprawie obrony cywilnej</w:t>
      </w:r>
      <w:r>
        <w:rPr>
          <w:rFonts w:ascii="TimesNewRoman,Bold" w:hAnsi="TimesNewRoman,Bold" w:cs="TimesNewRoman,Bold"/>
          <w:sz w:val="24"/>
          <w:szCs w:val="24"/>
        </w:rPr>
        <w:t xml:space="preserve"> jest jednym z pakietu dokumentów powiązanych z tą dziedziną. Uzupełniają go Rozporządzenie Rady Ministrów z dnia 28 września 1993 r. w sprawie szczegółowego zakresu działania Szefa Obrony Cywilnej Kraju, szefów obrony cywilnej województw i gmin oraz zasad i trybu kierowania, a także </w:t>
      </w:r>
      <w:r>
        <w:rPr>
          <w:rFonts w:ascii="TimesNewRoman,Bold" w:hAnsi="TimesNewRoman,Bold" w:cs="TimesNewRoman,Bold"/>
          <w:sz w:val="24"/>
          <w:szCs w:val="24"/>
        </w:rPr>
        <w:lastRenderedPageBreak/>
        <w:t xml:space="preserve">koordynowania przez nich przygotowań i realizacji przedsięwzięć obrony cywilnej </w:t>
      </w:r>
      <w:r>
        <w:rPr>
          <w:rStyle w:val="Odwoanieprzypisudolnego"/>
          <w:rFonts w:ascii="TimesNewRoman,Bold" w:hAnsi="TimesNewRoman,Bold" w:cs="TimesNewRoman,Bold"/>
          <w:sz w:val="24"/>
          <w:szCs w:val="24"/>
        </w:rPr>
        <w:footnoteReference w:id="9"/>
      </w:r>
      <w:r>
        <w:rPr>
          <w:rFonts w:ascii="TimesNewRoman,Bold" w:hAnsi="TimesNewRoman,Bold" w:cs="TimesNewRoman,Bold"/>
          <w:sz w:val="24"/>
          <w:szCs w:val="24"/>
        </w:rPr>
        <w:t xml:space="preserve"> </w:t>
      </w:r>
      <w:r w:rsidR="00A530BE">
        <w:rPr>
          <w:rFonts w:ascii="TimesNewRoman,Bold" w:hAnsi="TimesNewRoman,Bold" w:cs="TimesNewRoman,Bold"/>
          <w:sz w:val="24"/>
          <w:szCs w:val="24"/>
        </w:rPr>
        <w:t xml:space="preserve">i Rozporządzenie Rady Ministrów w sprawie powszechnej samoobrony </w:t>
      </w:r>
      <w:r w:rsidR="00A530BE">
        <w:rPr>
          <w:rStyle w:val="Odwoanieprzypisudolnego"/>
          <w:rFonts w:ascii="TimesNewRoman,Bold" w:hAnsi="TimesNewRoman,Bold" w:cs="TimesNewRoman,Bold"/>
          <w:sz w:val="24"/>
          <w:szCs w:val="24"/>
        </w:rPr>
        <w:footnoteReference w:id="10"/>
      </w:r>
      <w:r w:rsidR="00A530BE">
        <w:rPr>
          <w:rFonts w:ascii="TimesNewRoman,Bold" w:hAnsi="TimesNewRoman,Bold" w:cs="TimesNewRoman,Bold"/>
          <w:sz w:val="24"/>
          <w:szCs w:val="24"/>
        </w:rPr>
        <w:t xml:space="preserve"> . </w:t>
      </w:r>
      <w:r w:rsidR="00FA48A5">
        <w:rPr>
          <w:rFonts w:ascii="TimesNewRoman,Bold" w:hAnsi="TimesNewRoman,Bold" w:cs="TimesNewRoman,Bold"/>
          <w:sz w:val="24"/>
          <w:szCs w:val="24"/>
        </w:rPr>
        <w:t xml:space="preserve">Opisane </w:t>
      </w:r>
      <w:r w:rsidR="004977AD">
        <w:rPr>
          <w:rFonts w:ascii="TimesNewRoman,Bold" w:hAnsi="TimesNewRoman,Bold" w:cs="TimesNewRoman,Bold"/>
          <w:sz w:val="24"/>
          <w:szCs w:val="24"/>
        </w:rPr>
        <w:br/>
      </w:r>
      <w:r w:rsidR="00FA48A5">
        <w:rPr>
          <w:rFonts w:ascii="TimesNewRoman,Bold" w:hAnsi="TimesNewRoman,Bold" w:cs="TimesNewRoman,Bold"/>
          <w:sz w:val="24"/>
          <w:szCs w:val="24"/>
        </w:rPr>
        <w:t>w powyższych dokumentach obowiązki Szef Obrony Cywilnej Kraju sprawował przy pomocy Sztabu OC Kraju zmienionego później w Urząd Szefa OC Kraju.</w:t>
      </w:r>
    </w:p>
    <w:p w14:paraId="46264483" w14:textId="74267702" w:rsidR="00381778" w:rsidRDefault="00381778" w:rsidP="00381778">
      <w:pPr>
        <w:autoSpaceDE w:val="0"/>
        <w:autoSpaceDN w:val="0"/>
        <w:adjustRightInd w:val="0"/>
        <w:spacing w:after="0" w:line="240" w:lineRule="auto"/>
        <w:jc w:val="both"/>
        <w:rPr>
          <w:rFonts w:ascii="TimesNewRoman,Bold" w:hAnsi="TimesNewRoman,Bold" w:cs="TimesNewRoman,Bold"/>
          <w:sz w:val="24"/>
          <w:szCs w:val="24"/>
        </w:rPr>
      </w:pPr>
      <w:r>
        <w:rPr>
          <w:rFonts w:ascii="TimesNewRoman,Bold" w:hAnsi="TimesNewRoman,Bold" w:cs="TimesNewRoman,Bold"/>
          <w:sz w:val="24"/>
          <w:szCs w:val="24"/>
        </w:rPr>
        <w:t xml:space="preserve">Ważnym elementem tego rozporządzenia było zaznaczenie szczególnej odpowiedzialności za realizację zadań obrony cywilnej przez zakłady pracy a nie tylko przez administrację rządową i samorządową. Czynności związane z ochroną ludności realizowane były przez formacje obrony cywilnej tzw. zakładowe i terenowe (organizowane przez administracje). </w:t>
      </w:r>
    </w:p>
    <w:p w14:paraId="49B6A5D9" w14:textId="1052810D" w:rsidR="00381778" w:rsidRDefault="00381778" w:rsidP="00381778">
      <w:pPr>
        <w:autoSpaceDE w:val="0"/>
        <w:autoSpaceDN w:val="0"/>
        <w:adjustRightInd w:val="0"/>
        <w:spacing w:after="0" w:line="240" w:lineRule="auto"/>
        <w:jc w:val="both"/>
        <w:rPr>
          <w:rFonts w:ascii="TimesNewRoman,Bold" w:hAnsi="TimesNewRoman,Bold" w:cs="TimesNewRoman,Bold"/>
          <w:sz w:val="24"/>
          <w:szCs w:val="24"/>
        </w:rPr>
      </w:pPr>
      <w:r>
        <w:rPr>
          <w:rFonts w:ascii="TimesNewRoman,Bold" w:hAnsi="TimesNewRoman,Bold" w:cs="TimesNewRoman,Bold"/>
          <w:sz w:val="24"/>
          <w:szCs w:val="24"/>
        </w:rPr>
        <w:t>Do tych najważniejszych formacji należy zaliczyć:</w:t>
      </w:r>
    </w:p>
    <w:p w14:paraId="31FA2FCA" w14:textId="6247BB8D" w:rsidR="00381778" w:rsidRDefault="00381778" w:rsidP="004977AD">
      <w:pPr>
        <w:pStyle w:val="Akapitzlist"/>
        <w:numPr>
          <w:ilvl w:val="0"/>
          <w:numId w:val="43"/>
        </w:numPr>
        <w:autoSpaceDE w:val="0"/>
        <w:autoSpaceDN w:val="0"/>
        <w:adjustRightInd w:val="0"/>
        <w:spacing w:after="0" w:line="240" w:lineRule="auto"/>
        <w:ind w:hanging="578"/>
        <w:jc w:val="both"/>
        <w:rPr>
          <w:rFonts w:ascii="TimesNewRoman,Bold" w:hAnsi="TimesNewRoman,Bold" w:cs="TimesNewRoman,Bold"/>
          <w:sz w:val="24"/>
          <w:szCs w:val="24"/>
        </w:rPr>
      </w:pPr>
      <w:r>
        <w:rPr>
          <w:rFonts w:ascii="TimesNewRoman,Bold" w:hAnsi="TimesNewRoman,Bold" w:cs="TimesNewRoman,Bold"/>
          <w:sz w:val="24"/>
          <w:szCs w:val="24"/>
        </w:rPr>
        <w:t>ochrony ogólnej</w:t>
      </w:r>
      <w:r w:rsidR="002D45E8">
        <w:rPr>
          <w:rFonts w:ascii="TimesNewRoman,Bold" w:hAnsi="TimesNewRoman,Bold" w:cs="TimesNewRoman,Bold"/>
          <w:sz w:val="24"/>
          <w:szCs w:val="24"/>
        </w:rPr>
        <w:t>;</w:t>
      </w:r>
    </w:p>
    <w:p w14:paraId="249754CA" w14:textId="31459ED9" w:rsidR="00381778" w:rsidRDefault="00381778" w:rsidP="004977AD">
      <w:pPr>
        <w:pStyle w:val="Akapitzlist"/>
        <w:numPr>
          <w:ilvl w:val="0"/>
          <w:numId w:val="43"/>
        </w:numPr>
        <w:autoSpaceDE w:val="0"/>
        <w:autoSpaceDN w:val="0"/>
        <w:adjustRightInd w:val="0"/>
        <w:spacing w:after="0" w:line="240" w:lineRule="auto"/>
        <w:ind w:hanging="578"/>
        <w:rPr>
          <w:rFonts w:ascii="TimesNewRoman,Bold" w:hAnsi="TimesNewRoman,Bold" w:cs="TimesNewRoman,Bold"/>
          <w:sz w:val="24"/>
          <w:szCs w:val="24"/>
        </w:rPr>
      </w:pPr>
      <w:r>
        <w:rPr>
          <w:rFonts w:ascii="TimesNewRoman,Bold" w:hAnsi="TimesNewRoman,Bold" w:cs="TimesNewRoman,Bold"/>
          <w:sz w:val="24"/>
          <w:szCs w:val="24"/>
        </w:rPr>
        <w:t xml:space="preserve">likwidacji skażeń </w:t>
      </w:r>
      <w:r w:rsidR="002D45E8">
        <w:rPr>
          <w:rFonts w:ascii="TimesNewRoman,Bold" w:hAnsi="TimesNewRoman,Bold" w:cs="TimesNewRoman,Bold"/>
          <w:sz w:val="24"/>
          <w:szCs w:val="24"/>
        </w:rPr>
        <w:t>–</w:t>
      </w:r>
      <w:r>
        <w:rPr>
          <w:rFonts w:ascii="TimesNewRoman,Bold" w:hAnsi="TimesNewRoman,Bold" w:cs="TimesNewRoman,Bold"/>
          <w:sz w:val="24"/>
          <w:szCs w:val="24"/>
        </w:rPr>
        <w:t xml:space="preserve"> </w:t>
      </w:r>
      <w:r w:rsidR="002D45E8">
        <w:rPr>
          <w:rFonts w:ascii="TimesNewRoman,Bold" w:hAnsi="TimesNewRoman,Bold" w:cs="TimesNewRoman,Bold"/>
          <w:sz w:val="24"/>
          <w:szCs w:val="24"/>
        </w:rPr>
        <w:t>zabiegów sanitarnych, likwidacji skażeń, odkażania transportu, odkażania terenu, odkażania odzieży, zabiegów weterynaryjnych;</w:t>
      </w:r>
    </w:p>
    <w:p w14:paraId="74652119" w14:textId="193F723D" w:rsidR="00381778" w:rsidRDefault="00381778" w:rsidP="004977AD">
      <w:pPr>
        <w:pStyle w:val="Akapitzlist"/>
        <w:numPr>
          <w:ilvl w:val="0"/>
          <w:numId w:val="43"/>
        </w:numPr>
        <w:autoSpaceDE w:val="0"/>
        <w:autoSpaceDN w:val="0"/>
        <w:adjustRightInd w:val="0"/>
        <w:spacing w:after="0" w:line="240" w:lineRule="auto"/>
        <w:ind w:hanging="578"/>
        <w:jc w:val="both"/>
        <w:rPr>
          <w:rFonts w:ascii="TimesNewRoman,Bold" w:hAnsi="TimesNewRoman,Bold" w:cs="TimesNewRoman,Bold"/>
          <w:sz w:val="24"/>
          <w:szCs w:val="24"/>
        </w:rPr>
      </w:pPr>
      <w:r>
        <w:rPr>
          <w:rFonts w:ascii="TimesNewRoman,Bold" w:hAnsi="TimesNewRoman,Bold" w:cs="TimesNewRoman,Bold"/>
          <w:sz w:val="24"/>
          <w:szCs w:val="24"/>
        </w:rPr>
        <w:t>sanitarne</w:t>
      </w:r>
      <w:r w:rsidR="002D45E8">
        <w:rPr>
          <w:rFonts w:ascii="TimesNewRoman,Bold" w:hAnsi="TimesNewRoman,Bold" w:cs="TimesNewRoman,Bold"/>
          <w:sz w:val="24"/>
          <w:szCs w:val="24"/>
        </w:rPr>
        <w:t>;</w:t>
      </w:r>
    </w:p>
    <w:p w14:paraId="320E3D84" w14:textId="01C1E507" w:rsidR="002D45E8" w:rsidRDefault="002D45E8" w:rsidP="004977AD">
      <w:pPr>
        <w:pStyle w:val="Akapitzlist"/>
        <w:numPr>
          <w:ilvl w:val="0"/>
          <w:numId w:val="43"/>
        </w:numPr>
        <w:autoSpaceDE w:val="0"/>
        <w:autoSpaceDN w:val="0"/>
        <w:adjustRightInd w:val="0"/>
        <w:spacing w:after="0" w:line="240" w:lineRule="auto"/>
        <w:ind w:hanging="578"/>
        <w:jc w:val="both"/>
        <w:rPr>
          <w:rFonts w:ascii="TimesNewRoman,Bold" w:hAnsi="TimesNewRoman,Bold" w:cs="TimesNewRoman,Bold"/>
          <w:sz w:val="24"/>
          <w:szCs w:val="24"/>
        </w:rPr>
      </w:pPr>
      <w:r>
        <w:rPr>
          <w:rFonts w:ascii="TimesNewRoman,Bold" w:hAnsi="TimesNewRoman,Bold" w:cs="TimesNewRoman,Bold"/>
          <w:sz w:val="24"/>
          <w:szCs w:val="24"/>
        </w:rPr>
        <w:t>ratownictwa budowlanego;</w:t>
      </w:r>
    </w:p>
    <w:p w14:paraId="067BFD63" w14:textId="2ED29E26" w:rsidR="002D45E8" w:rsidRDefault="002D45E8" w:rsidP="004977AD">
      <w:pPr>
        <w:pStyle w:val="Akapitzlist"/>
        <w:numPr>
          <w:ilvl w:val="0"/>
          <w:numId w:val="43"/>
        </w:numPr>
        <w:autoSpaceDE w:val="0"/>
        <w:autoSpaceDN w:val="0"/>
        <w:adjustRightInd w:val="0"/>
        <w:spacing w:after="0" w:line="240" w:lineRule="auto"/>
        <w:ind w:hanging="578"/>
        <w:jc w:val="both"/>
        <w:rPr>
          <w:rFonts w:ascii="TimesNewRoman,Bold" w:hAnsi="TimesNewRoman,Bold" w:cs="TimesNewRoman,Bold"/>
          <w:sz w:val="24"/>
          <w:szCs w:val="24"/>
        </w:rPr>
      </w:pPr>
      <w:r>
        <w:rPr>
          <w:rFonts w:ascii="TimesNewRoman,Bold" w:hAnsi="TimesNewRoman,Bold" w:cs="TimesNewRoman,Bold"/>
          <w:sz w:val="24"/>
          <w:szCs w:val="24"/>
        </w:rPr>
        <w:t>ratownictwa komunalnego;</w:t>
      </w:r>
    </w:p>
    <w:p w14:paraId="6109D7A4" w14:textId="0F78D08C" w:rsidR="002D45E8" w:rsidRDefault="002D45E8" w:rsidP="004977AD">
      <w:pPr>
        <w:pStyle w:val="Akapitzlist"/>
        <w:numPr>
          <w:ilvl w:val="0"/>
          <w:numId w:val="43"/>
        </w:numPr>
        <w:autoSpaceDE w:val="0"/>
        <w:autoSpaceDN w:val="0"/>
        <w:adjustRightInd w:val="0"/>
        <w:spacing w:after="0" w:line="240" w:lineRule="auto"/>
        <w:ind w:hanging="578"/>
        <w:jc w:val="both"/>
        <w:rPr>
          <w:rFonts w:ascii="TimesNewRoman,Bold" w:hAnsi="TimesNewRoman,Bold" w:cs="TimesNewRoman,Bold"/>
          <w:sz w:val="24"/>
          <w:szCs w:val="24"/>
        </w:rPr>
      </w:pPr>
      <w:r>
        <w:rPr>
          <w:rFonts w:ascii="TimesNewRoman,Bold" w:hAnsi="TimesNewRoman,Bold" w:cs="TimesNewRoman,Bold"/>
          <w:sz w:val="24"/>
          <w:szCs w:val="24"/>
        </w:rPr>
        <w:t>ratownictwa energetycznego;</w:t>
      </w:r>
    </w:p>
    <w:p w14:paraId="28E54A66" w14:textId="14A20A1B" w:rsidR="002D45E8" w:rsidRDefault="002D45E8" w:rsidP="004977AD">
      <w:pPr>
        <w:pStyle w:val="Akapitzlist"/>
        <w:numPr>
          <w:ilvl w:val="0"/>
          <w:numId w:val="43"/>
        </w:numPr>
        <w:autoSpaceDE w:val="0"/>
        <w:autoSpaceDN w:val="0"/>
        <w:adjustRightInd w:val="0"/>
        <w:spacing w:after="0" w:line="240" w:lineRule="auto"/>
        <w:ind w:hanging="578"/>
        <w:jc w:val="both"/>
        <w:rPr>
          <w:rFonts w:ascii="TimesNewRoman,Bold" w:hAnsi="TimesNewRoman,Bold" w:cs="TimesNewRoman,Bold"/>
          <w:sz w:val="24"/>
          <w:szCs w:val="24"/>
        </w:rPr>
      </w:pPr>
      <w:r>
        <w:rPr>
          <w:rFonts w:ascii="TimesNewRoman,Bold" w:hAnsi="TimesNewRoman,Bold" w:cs="TimesNewRoman,Bold"/>
          <w:sz w:val="24"/>
          <w:szCs w:val="24"/>
        </w:rPr>
        <w:t>schronowe;</w:t>
      </w:r>
    </w:p>
    <w:p w14:paraId="276A7990" w14:textId="02011D97" w:rsidR="002D45E8" w:rsidRDefault="002D45E8" w:rsidP="004977AD">
      <w:pPr>
        <w:pStyle w:val="Akapitzlist"/>
        <w:numPr>
          <w:ilvl w:val="0"/>
          <w:numId w:val="43"/>
        </w:numPr>
        <w:autoSpaceDE w:val="0"/>
        <w:autoSpaceDN w:val="0"/>
        <w:adjustRightInd w:val="0"/>
        <w:spacing w:after="0" w:line="240" w:lineRule="auto"/>
        <w:ind w:hanging="578"/>
        <w:jc w:val="both"/>
        <w:rPr>
          <w:rFonts w:ascii="TimesNewRoman,Bold" w:hAnsi="TimesNewRoman,Bold" w:cs="TimesNewRoman,Bold"/>
          <w:sz w:val="24"/>
          <w:szCs w:val="24"/>
        </w:rPr>
      </w:pPr>
      <w:r>
        <w:rPr>
          <w:rFonts w:ascii="TimesNewRoman,Bold" w:hAnsi="TimesNewRoman,Bold" w:cs="TimesNewRoman,Bold"/>
          <w:sz w:val="24"/>
          <w:szCs w:val="24"/>
        </w:rPr>
        <w:t>pożarnicze;</w:t>
      </w:r>
    </w:p>
    <w:p w14:paraId="7FD8D29D" w14:textId="5ADF28F4" w:rsidR="002D45E8" w:rsidRDefault="002D45E8" w:rsidP="004977AD">
      <w:pPr>
        <w:pStyle w:val="Akapitzlist"/>
        <w:numPr>
          <w:ilvl w:val="0"/>
          <w:numId w:val="43"/>
        </w:numPr>
        <w:autoSpaceDE w:val="0"/>
        <w:autoSpaceDN w:val="0"/>
        <w:adjustRightInd w:val="0"/>
        <w:spacing w:after="0" w:line="240" w:lineRule="auto"/>
        <w:ind w:hanging="578"/>
        <w:jc w:val="both"/>
        <w:rPr>
          <w:rFonts w:ascii="TimesNewRoman,Bold" w:hAnsi="TimesNewRoman,Bold" w:cs="TimesNewRoman,Bold"/>
          <w:sz w:val="24"/>
          <w:szCs w:val="24"/>
        </w:rPr>
      </w:pPr>
      <w:r>
        <w:rPr>
          <w:rFonts w:ascii="TimesNewRoman,Bold" w:hAnsi="TimesNewRoman,Bold" w:cs="TimesNewRoman,Bold"/>
          <w:sz w:val="24"/>
          <w:szCs w:val="24"/>
        </w:rPr>
        <w:t>porządkowo – ochronne;</w:t>
      </w:r>
    </w:p>
    <w:p w14:paraId="3E32F806" w14:textId="1A756BC2" w:rsidR="002D45E8" w:rsidRDefault="002D45E8" w:rsidP="004977AD">
      <w:pPr>
        <w:pStyle w:val="Akapitzlist"/>
        <w:numPr>
          <w:ilvl w:val="0"/>
          <w:numId w:val="43"/>
        </w:numPr>
        <w:autoSpaceDE w:val="0"/>
        <w:autoSpaceDN w:val="0"/>
        <w:adjustRightInd w:val="0"/>
        <w:spacing w:after="0" w:line="240" w:lineRule="auto"/>
        <w:ind w:hanging="578"/>
        <w:jc w:val="both"/>
        <w:rPr>
          <w:rFonts w:ascii="TimesNewRoman,Bold" w:hAnsi="TimesNewRoman,Bold" w:cs="TimesNewRoman,Bold"/>
          <w:sz w:val="24"/>
          <w:szCs w:val="24"/>
        </w:rPr>
      </w:pPr>
      <w:r>
        <w:rPr>
          <w:rFonts w:ascii="TimesNewRoman,Bold" w:hAnsi="TimesNewRoman,Bold" w:cs="TimesNewRoman,Bold"/>
          <w:sz w:val="24"/>
          <w:szCs w:val="24"/>
        </w:rPr>
        <w:t>łączności;</w:t>
      </w:r>
    </w:p>
    <w:p w14:paraId="25B3BD75" w14:textId="692260B8" w:rsidR="002D45E8" w:rsidRDefault="002D45E8" w:rsidP="004977AD">
      <w:pPr>
        <w:pStyle w:val="Akapitzlist"/>
        <w:numPr>
          <w:ilvl w:val="0"/>
          <w:numId w:val="43"/>
        </w:numPr>
        <w:autoSpaceDE w:val="0"/>
        <w:autoSpaceDN w:val="0"/>
        <w:adjustRightInd w:val="0"/>
        <w:spacing w:after="0" w:line="240" w:lineRule="auto"/>
        <w:ind w:hanging="578"/>
        <w:jc w:val="both"/>
        <w:rPr>
          <w:rFonts w:ascii="TimesNewRoman,Bold" w:hAnsi="TimesNewRoman,Bold" w:cs="TimesNewRoman,Bold"/>
          <w:sz w:val="24"/>
          <w:szCs w:val="24"/>
        </w:rPr>
      </w:pPr>
      <w:r>
        <w:rPr>
          <w:rFonts w:ascii="TimesNewRoman,Bold" w:hAnsi="TimesNewRoman,Bold" w:cs="TimesNewRoman,Bold"/>
          <w:sz w:val="24"/>
          <w:szCs w:val="24"/>
        </w:rPr>
        <w:t>zaopatrzenia;</w:t>
      </w:r>
    </w:p>
    <w:p w14:paraId="05114AD9" w14:textId="28E1C2EE" w:rsidR="002D45E8" w:rsidRDefault="002D45E8" w:rsidP="004977AD">
      <w:pPr>
        <w:pStyle w:val="Akapitzlist"/>
        <w:numPr>
          <w:ilvl w:val="0"/>
          <w:numId w:val="43"/>
        </w:numPr>
        <w:autoSpaceDE w:val="0"/>
        <w:autoSpaceDN w:val="0"/>
        <w:adjustRightInd w:val="0"/>
        <w:spacing w:after="0" w:line="240" w:lineRule="auto"/>
        <w:ind w:hanging="578"/>
        <w:jc w:val="both"/>
        <w:rPr>
          <w:rFonts w:ascii="TimesNewRoman,Bold" w:hAnsi="TimesNewRoman,Bold" w:cs="TimesNewRoman,Bold"/>
          <w:sz w:val="24"/>
          <w:szCs w:val="24"/>
        </w:rPr>
      </w:pPr>
      <w:r>
        <w:rPr>
          <w:rFonts w:ascii="TimesNewRoman,Bold" w:hAnsi="TimesNewRoman,Bold" w:cs="TimesNewRoman,Bold"/>
          <w:sz w:val="24"/>
          <w:szCs w:val="24"/>
        </w:rPr>
        <w:t>ochrony płodów rolnych, ochrony produktów żywnościowych, ochrony zwierząt gospodarczych, ochrony pasz;</w:t>
      </w:r>
    </w:p>
    <w:p w14:paraId="07A0B223" w14:textId="34CF2AAD" w:rsidR="002D45E8" w:rsidRDefault="002D45E8" w:rsidP="004977AD">
      <w:pPr>
        <w:pStyle w:val="Akapitzlist"/>
        <w:numPr>
          <w:ilvl w:val="0"/>
          <w:numId w:val="43"/>
        </w:numPr>
        <w:autoSpaceDE w:val="0"/>
        <w:autoSpaceDN w:val="0"/>
        <w:adjustRightInd w:val="0"/>
        <w:spacing w:after="0" w:line="240" w:lineRule="auto"/>
        <w:ind w:hanging="578"/>
        <w:jc w:val="both"/>
        <w:rPr>
          <w:rFonts w:ascii="TimesNewRoman,Bold" w:hAnsi="TimesNewRoman,Bold" w:cs="TimesNewRoman,Bold"/>
          <w:sz w:val="24"/>
          <w:szCs w:val="24"/>
        </w:rPr>
      </w:pPr>
      <w:r>
        <w:rPr>
          <w:rFonts w:ascii="TimesNewRoman,Bold" w:hAnsi="TimesNewRoman,Bold" w:cs="TimesNewRoman,Bold"/>
          <w:sz w:val="24"/>
          <w:szCs w:val="24"/>
        </w:rPr>
        <w:t>ratownictwa chemicznego;</w:t>
      </w:r>
    </w:p>
    <w:p w14:paraId="0AA4F535" w14:textId="77FFF575" w:rsidR="002D45E8" w:rsidRDefault="002D45E8" w:rsidP="004977AD">
      <w:pPr>
        <w:pStyle w:val="Akapitzlist"/>
        <w:numPr>
          <w:ilvl w:val="0"/>
          <w:numId w:val="43"/>
        </w:numPr>
        <w:autoSpaceDE w:val="0"/>
        <w:autoSpaceDN w:val="0"/>
        <w:adjustRightInd w:val="0"/>
        <w:spacing w:after="0" w:line="240" w:lineRule="auto"/>
        <w:ind w:hanging="578"/>
        <w:jc w:val="both"/>
        <w:rPr>
          <w:rFonts w:ascii="TimesNewRoman,Bold" w:hAnsi="TimesNewRoman,Bold" w:cs="TimesNewRoman,Bold"/>
          <w:sz w:val="24"/>
          <w:szCs w:val="24"/>
        </w:rPr>
      </w:pPr>
      <w:r>
        <w:rPr>
          <w:rFonts w:ascii="TimesNewRoman,Bold" w:hAnsi="TimesNewRoman,Bold" w:cs="TimesNewRoman,Bold"/>
          <w:sz w:val="24"/>
          <w:szCs w:val="24"/>
        </w:rPr>
        <w:t>ratownictwa przeciwpowodziowego;</w:t>
      </w:r>
    </w:p>
    <w:p w14:paraId="317870E8" w14:textId="1092B34B" w:rsidR="002D45E8" w:rsidRDefault="002D45E8" w:rsidP="004977AD">
      <w:pPr>
        <w:pStyle w:val="Akapitzlist"/>
        <w:numPr>
          <w:ilvl w:val="0"/>
          <w:numId w:val="43"/>
        </w:numPr>
        <w:autoSpaceDE w:val="0"/>
        <w:autoSpaceDN w:val="0"/>
        <w:adjustRightInd w:val="0"/>
        <w:spacing w:after="0" w:line="240" w:lineRule="auto"/>
        <w:ind w:hanging="578"/>
        <w:jc w:val="both"/>
        <w:rPr>
          <w:rFonts w:ascii="TimesNewRoman,Bold" w:hAnsi="TimesNewRoman,Bold" w:cs="TimesNewRoman,Bold"/>
          <w:sz w:val="24"/>
          <w:szCs w:val="24"/>
        </w:rPr>
      </w:pPr>
      <w:r>
        <w:rPr>
          <w:rFonts w:ascii="TimesNewRoman,Bold" w:hAnsi="TimesNewRoman,Bold" w:cs="TimesNewRoman,Bold"/>
          <w:sz w:val="24"/>
          <w:szCs w:val="24"/>
        </w:rPr>
        <w:t>systemu wykrywania i alarmowania a w tym:</w:t>
      </w:r>
    </w:p>
    <w:p w14:paraId="66F50774" w14:textId="77B1061B" w:rsidR="002D45E8" w:rsidRDefault="00631A68" w:rsidP="004977AD">
      <w:pPr>
        <w:pStyle w:val="Akapitzlist"/>
        <w:numPr>
          <w:ilvl w:val="1"/>
          <w:numId w:val="43"/>
        </w:numPr>
        <w:autoSpaceDE w:val="0"/>
        <w:autoSpaceDN w:val="0"/>
        <w:adjustRightInd w:val="0"/>
        <w:spacing w:after="0" w:line="240" w:lineRule="auto"/>
        <w:ind w:hanging="578"/>
        <w:jc w:val="both"/>
        <w:rPr>
          <w:rFonts w:ascii="TimesNewRoman,Bold" w:hAnsi="TimesNewRoman,Bold" w:cs="TimesNewRoman,Bold"/>
          <w:sz w:val="24"/>
          <w:szCs w:val="24"/>
        </w:rPr>
      </w:pPr>
      <w:r>
        <w:rPr>
          <w:rFonts w:ascii="TimesNewRoman,Bold" w:hAnsi="TimesNewRoman,Bold" w:cs="TimesNewRoman,Bold"/>
          <w:sz w:val="24"/>
          <w:szCs w:val="24"/>
        </w:rPr>
        <w:t xml:space="preserve">WOADA i POADA - </w:t>
      </w:r>
      <w:r w:rsidR="002D45E8">
        <w:rPr>
          <w:rFonts w:ascii="TimesNewRoman,Bold" w:hAnsi="TimesNewRoman,Bold" w:cs="TimesNewRoman,Bold"/>
          <w:sz w:val="24"/>
          <w:szCs w:val="24"/>
        </w:rPr>
        <w:t xml:space="preserve">Wojewódzki i Powiatowy Ośrodek Analizy Danych </w:t>
      </w:r>
      <w:r w:rsidR="004977AD">
        <w:rPr>
          <w:rFonts w:ascii="TimesNewRoman,Bold" w:hAnsi="TimesNewRoman,Bold" w:cs="TimesNewRoman,Bold"/>
          <w:sz w:val="24"/>
          <w:szCs w:val="24"/>
        </w:rPr>
        <w:br/>
      </w:r>
      <w:r w:rsidR="002D45E8">
        <w:rPr>
          <w:rFonts w:ascii="TimesNewRoman,Bold" w:hAnsi="TimesNewRoman,Bold" w:cs="TimesNewRoman,Bold"/>
          <w:sz w:val="24"/>
          <w:szCs w:val="24"/>
        </w:rPr>
        <w:t>i Alarmowania,</w:t>
      </w:r>
    </w:p>
    <w:p w14:paraId="5DFA314B" w14:textId="04EF8861" w:rsidR="002D45E8" w:rsidRDefault="00631A68" w:rsidP="004977AD">
      <w:pPr>
        <w:pStyle w:val="Akapitzlist"/>
        <w:numPr>
          <w:ilvl w:val="1"/>
          <w:numId w:val="43"/>
        </w:numPr>
        <w:autoSpaceDE w:val="0"/>
        <w:autoSpaceDN w:val="0"/>
        <w:adjustRightInd w:val="0"/>
        <w:spacing w:after="0" w:line="240" w:lineRule="auto"/>
        <w:ind w:hanging="578"/>
        <w:jc w:val="both"/>
        <w:rPr>
          <w:rFonts w:ascii="TimesNewRoman,Bold" w:hAnsi="TimesNewRoman,Bold" w:cs="TimesNewRoman,Bold"/>
          <w:sz w:val="24"/>
          <w:szCs w:val="24"/>
        </w:rPr>
      </w:pPr>
      <w:r>
        <w:rPr>
          <w:rFonts w:ascii="TimesNewRoman,Bold" w:hAnsi="TimesNewRoman,Bold" w:cs="TimesNewRoman,Bold"/>
          <w:sz w:val="24"/>
          <w:szCs w:val="24"/>
        </w:rPr>
        <w:t>WKAL - Wojewódzka Kompania Analiz Laboratoryjnych,</w:t>
      </w:r>
    </w:p>
    <w:p w14:paraId="5A4B1BC5" w14:textId="6AF4E172" w:rsidR="00631A68" w:rsidRDefault="00631A68" w:rsidP="004977AD">
      <w:pPr>
        <w:pStyle w:val="Akapitzlist"/>
        <w:numPr>
          <w:ilvl w:val="1"/>
          <w:numId w:val="43"/>
        </w:numPr>
        <w:autoSpaceDE w:val="0"/>
        <w:autoSpaceDN w:val="0"/>
        <w:adjustRightInd w:val="0"/>
        <w:spacing w:after="0" w:line="240" w:lineRule="auto"/>
        <w:ind w:hanging="578"/>
        <w:jc w:val="both"/>
        <w:rPr>
          <w:rFonts w:ascii="TimesNewRoman,Bold" w:hAnsi="TimesNewRoman,Bold" w:cs="TimesNewRoman,Bold"/>
          <w:sz w:val="24"/>
          <w:szCs w:val="24"/>
        </w:rPr>
      </w:pPr>
      <w:r>
        <w:rPr>
          <w:rFonts w:ascii="TimesNewRoman,Bold" w:hAnsi="TimesNewRoman,Bold" w:cs="TimesNewRoman,Bold"/>
          <w:sz w:val="24"/>
          <w:szCs w:val="24"/>
        </w:rPr>
        <w:t>rda – tda - radiowa i telewizyjna drużyna alarmowania,</w:t>
      </w:r>
    </w:p>
    <w:p w14:paraId="1F1D8F48" w14:textId="15E161AD" w:rsidR="00631A68" w:rsidRDefault="00631A68" w:rsidP="004977AD">
      <w:pPr>
        <w:pStyle w:val="Akapitzlist"/>
        <w:numPr>
          <w:ilvl w:val="1"/>
          <w:numId w:val="43"/>
        </w:numPr>
        <w:autoSpaceDE w:val="0"/>
        <w:autoSpaceDN w:val="0"/>
        <w:adjustRightInd w:val="0"/>
        <w:spacing w:after="0" w:line="240" w:lineRule="auto"/>
        <w:ind w:hanging="578"/>
        <w:jc w:val="both"/>
        <w:rPr>
          <w:rFonts w:ascii="TimesNewRoman,Bold" w:hAnsi="TimesNewRoman,Bold" w:cs="TimesNewRoman,Bold"/>
          <w:sz w:val="24"/>
          <w:szCs w:val="24"/>
        </w:rPr>
      </w:pPr>
      <w:r>
        <w:rPr>
          <w:rFonts w:ascii="TimesNewRoman,Bold" w:hAnsi="TimesNewRoman,Bold" w:cs="TimesNewRoman,Bold"/>
          <w:sz w:val="24"/>
          <w:szCs w:val="24"/>
        </w:rPr>
        <w:t>dwa - drużyna wykrywania i alarmowania,</w:t>
      </w:r>
    </w:p>
    <w:p w14:paraId="026CDB9B" w14:textId="30E06AB0" w:rsidR="00631A68" w:rsidRDefault="00631A68" w:rsidP="004977AD">
      <w:pPr>
        <w:pStyle w:val="Akapitzlist"/>
        <w:numPr>
          <w:ilvl w:val="1"/>
          <w:numId w:val="43"/>
        </w:numPr>
        <w:autoSpaceDE w:val="0"/>
        <w:autoSpaceDN w:val="0"/>
        <w:adjustRightInd w:val="0"/>
        <w:spacing w:after="0" w:line="240" w:lineRule="auto"/>
        <w:ind w:hanging="578"/>
        <w:jc w:val="both"/>
        <w:rPr>
          <w:rFonts w:ascii="TimesNewRoman,Bold" w:hAnsi="TimesNewRoman,Bold" w:cs="TimesNewRoman,Bold"/>
          <w:sz w:val="24"/>
          <w:szCs w:val="24"/>
        </w:rPr>
      </w:pPr>
      <w:r>
        <w:rPr>
          <w:rFonts w:ascii="TimesNewRoman,Bold" w:hAnsi="TimesNewRoman,Bold" w:cs="TimesNewRoman,Bold"/>
          <w:sz w:val="24"/>
          <w:szCs w:val="24"/>
        </w:rPr>
        <w:t>dwz – drużyna wykrywania zagrożeń,</w:t>
      </w:r>
    </w:p>
    <w:p w14:paraId="2C69C12C" w14:textId="1A6CEAF1" w:rsidR="00631A68" w:rsidRDefault="00631A68" w:rsidP="004977AD">
      <w:pPr>
        <w:pStyle w:val="Akapitzlist"/>
        <w:numPr>
          <w:ilvl w:val="1"/>
          <w:numId w:val="43"/>
        </w:numPr>
        <w:autoSpaceDE w:val="0"/>
        <w:autoSpaceDN w:val="0"/>
        <w:adjustRightInd w:val="0"/>
        <w:spacing w:after="0" w:line="240" w:lineRule="auto"/>
        <w:ind w:hanging="578"/>
        <w:jc w:val="both"/>
        <w:rPr>
          <w:rFonts w:ascii="TimesNewRoman,Bold" w:hAnsi="TimesNewRoman,Bold" w:cs="TimesNewRoman,Bold"/>
          <w:sz w:val="24"/>
          <w:szCs w:val="24"/>
        </w:rPr>
      </w:pPr>
      <w:r>
        <w:rPr>
          <w:rFonts w:ascii="TimesNewRoman,Bold" w:hAnsi="TimesNewRoman,Bold" w:cs="TimesNewRoman,Bold"/>
          <w:sz w:val="24"/>
          <w:szCs w:val="24"/>
        </w:rPr>
        <w:t>donua – drużyna obsługi i napraw urządzeń alarmowania,</w:t>
      </w:r>
    </w:p>
    <w:p w14:paraId="5F7DD08D" w14:textId="1E9E45A2" w:rsidR="00631A68" w:rsidRDefault="00631A68" w:rsidP="004977AD">
      <w:pPr>
        <w:pStyle w:val="Akapitzlist"/>
        <w:numPr>
          <w:ilvl w:val="1"/>
          <w:numId w:val="43"/>
        </w:numPr>
        <w:autoSpaceDE w:val="0"/>
        <w:autoSpaceDN w:val="0"/>
        <w:adjustRightInd w:val="0"/>
        <w:spacing w:after="0" w:line="240" w:lineRule="auto"/>
        <w:ind w:hanging="578"/>
        <w:jc w:val="both"/>
        <w:rPr>
          <w:rFonts w:ascii="TimesNewRoman,Bold" w:hAnsi="TimesNewRoman,Bold" w:cs="TimesNewRoman,Bold"/>
          <w:sz w:val="24"/>
          <w:szCs w:val="24"/>
        </w:rPr>
      </w:pPr>
      <w:r>
        <w:rPr>
          <w:rFonts w:ascii="TimesNewRoman,Bold" w:hAnsi="TimesNewRoman,Bold" w:cs="TimesNewRoman,Bold"/>
          <w:sz w:val="24"/>
          <w:szCs w:val="24"/>
        </w:rPr>
        <w:t>sklrł – samodzielny klucz lotnictwa rozpoznawczo – łącznikowy,</w:t>
      </w:r>
    </w:p>
    <w:p w14:paraId="38E221F5" w14:textId="703928A8" w:rsidR="00631A68" w:rsidRDefault="00631A68" w:rsidP="004977AD">
      <w:pPr>
        <w:pStyle w:val="Akapitzlist"/>
        <w:numPr>
          <w:ilvl w:val="1"/>
          <w:numId w:val="43"/>
        </w:numPr>
        <w:autoSpaceDE w:val="0"/>
        <w:autoSpaceDN w:val="0"/>
        <w:adjustRightInd w:val="0"/>
        <w:spacing w:after="0" w:line="240" w:lineRule="auto"/>
        <w:ind w:hanging="578"/>
        <w:jc w:val="both"/>
        <w:rPr>
          <w:rFonts w:ascii="TimesNewRoman,Bold" w:hAnsi="TimesNewRoman,Bold" w:cs="TimesNewRoman,Bold"/>
          <w:sz w:val="24"/>
          <w:szCs w:val="24"/>
        </w:rPr>
      </w:pPr>
      <w:r>
        <w:rPr>
          <w:rFonts w:ascii="TimesNewRoman,Bold" w:hAnsi="TimesNewRoman,Bold" w:cs="TimesNewRoman,Bold"/>
          <w:sz w:val="24"/>
          <w:szCs w:val="24"/>
        </w:rPr>
        <w:t>pAl lub Pal – posterunek lub punkt alarmowania;</w:t>
      </w:r>
    </w:p>
    <w:p w14:paraId="540804CF" w14:textId="6CC02EC6" w:rsidR="002D45E8" w:rsidRDefault="002D45E8" w:rsidP="004977AD">
      <w:pPr>
        <w:pStyle w:val="Akapitzlist"/>
        <w:numPr>
          <w:ilvl w:val="0"/>
          <w:numId w:val="43"/>
        </w:numPr>
        <w:autoSpaceDE w:val="0"/>
        <w:autoSpaceDN w:val="0"/>
        <w:adjustRightInd w:val="0"/>
        <w:spacing w:after="0" w:line="240" w:lineRule="auto"/>
        <w:ind w:hanging="578"/>
        <w:jc w:val="both"/>
        <w:rPr>
          <w:rFonts w:ascii="TimesNewRoman,Bold" w:hAnsi="TimesNewRoman,Bold" w:cs="TimesNewRoman,Bold"/>
          <w:sz w:val="24"/>
          <w:szCs w:val="24"/>
        </w:rPr>
      </w:pPr>
      <w:r>
        <w:rPr>
          <w:rFonts w:ascii="TimesNewRoman,Bold" w:hAnsi="TimesNewRoman,Bold" w:cs="TimesNewRoman,Bold"/>
          <w:sz w:val="24"/>
          <w:szCs w:val="24"/>
        </w:rPr>
        <w:t>ochrony zabytków;</w:t>
      </w:r>
    </w:p>
    <w:p w14:paraId="23CF5CD0" w14:textId="3378A7BD" w:rsidR="002D45E8" w:rsidRPr="00381778" w:rsidRDefault="002D45E8" w:rsidP="004977AD">
      <w:pPr>
        <w:pStyle w:val="Akapitzlist"/>
        <w:numPr>
          <w:ilvl w:val="0"/>
          <w:numId w:val="43"/>
        </w:numPr>
        <w:autoSpaceDE w:val="0"/>
        <w:autoSpaceDN w:val="0"/>
        <w:adjustRightInd w:val="0"/>
        <w:spacing w:after="0" w:line="240" w:lineRule="auto"/>
        <w:ind w:hanging="578"/>
        <w:jc w:val="both"/>
        <w:rPr>
          <w:rFonts w:ascii="TimesNewRoman,Bold" w:hAnsi="TimesNewRoman,Bold" w:cs="TimesNewRoman,Bold"/>
          <w:sz w:val="24"/>
          <w:szCs w:val="24"/>
        </w:rPr>
      </w:pPr>
      <w:r>
        <w:rPr>
          <w:rFonts w:ascii="TimesNewRoman,Bold" w:hAnsi="TimesNewRoman,Bold" w:cs="TimesNewRoman,Bold"/>
          <w:sz w:val="24"/>
          <w:szCs w:val="24"/>
        </w:rPr>
        <w:t>społeczno – opiekuńcze.</w:t>
      </w:r>
    </w:p>
    <w:p w14:paraId="09F68959" w14:textId="0A2612B2" w:rsidR="00381778" w:rsidRDefault="00631A68" w:rsidP="00381778">
      <w:pPr>
        <w:autoSpaceDE w:val="0"/>
        <w:autoSpaceDN w:val="0"/>
        <w:adjustRightInd w:val="0"/>
        <w:spacing w:after="0" w:line="240" w:lineRule="auto"/>
        <w:jc w:val="both"/>
        <w:rPr>
          <w:rFonts w:ascii="Times New Roman" w:eastAsia="MS Mincho" w:hAnsi="Times New Roman" w:cs="Times New Roman"/>
          <w:sz w:val="24"/>
          <w:szCs w:val="24"/>
        </w:rPr>
      </w:pPr>
      <w:r>
        <w:rPr>
          <w:rFonts w:ascii="TimesNewRoman,Bold" w:hAnsi="TimesNewRoman,Bold" w:cs="TimesNewRoman,Bold"/>
          <w:sz w:val="24"/>
          <w:szCs w:val="24"/>
        </w:rPr>
        <w:t xml:space="preserve">W rozporządzeniu </w:t>
      </w:r>
      <w:r w:rsidR="00147553">
        <w:rPr>
          <w:rFonts w:ascii="TimesNewRoman,Bold" w:hAnsi="TimesNewRoman,Bold" w:cs="TimesNewRoman,Bold"/>
          <w:sz w:val="24"/>
          <w:szCs w:val="24"/>
        </w:rPr>
        <w:t>ujęte zostały informacje dotyczące budowli ochronnych</w:t>
      </w:r>
      <w:r w:rsidR="00147553" w:rsidRPr="00147553">
        <w:rPr>
          <w:rFonts w:ascii="TimesNewRoman,Bold" w:hAnsi="TimesNewRoman,Bold" w:cs="TimesNewRoman,Bold"/>
          <w:sz w:val="24"/>
          <w:szCs w:val="24"/>
        </w:rPr>
        <w:t xml:space="preserve">. </w:t>
      </w:r>
      <w:r w:rsidR="00147553" w:rsidRPr="00147553">
        <w:rPr>
          <w:rFonts w:ascii="Times New Roman" w:eastAsia="MS Mincho" w:hAnsi="Times New Roman" w:cs="Times New Roman"/>
          <w:sz w:val="24"/>
          <w:szCs w:val="24"/>
        </w:rPr>
        <w:t>§ 14</w:t>
      </w:r>
      <w:r w:rsidR="00147553">
        <w:rPr>
          <w:rFonts w:ascii="Times New Roman" w:eastAsia="MS Mincho" w:hAnsi="Times New Roman" w:cs="Times New Roman"/>
          <w:sz w:val="24"/>
          <w:szCs w:val="24"/>
        </w:rPr>
        <w:t xml:space="preserve"> posiadał następujący zapis:</w:t>
      </w:r>
    </w:p>
    <w:p w14:paraId="3E7F3D76" w14:textId="0B6935A9" w:rsidR="00147553" w:rsidRPr="00147553" w:rsidRDefault="00147553" w:rsidP="004977AD">
      <w:pPr>
        <w:pStyle w:val="Zwykytekst"/>
        <w:ind w:left="851" w:hanging="284"/>
        <w:jc w:val="both"/>
        <w:rPr>
          <w:rFonts w:ascii="Times New Roman" w:eastAsia="MS Mincho" w:hAnsi="Times New Roman" w:cs="Times New Roman"/>
          <w:sz w:val="24"/>
          <w:szCs w:val="24"/>
        </w:rPr>
      </w:pPr>
      <w:r w:rsidRPr="00147553">
        <w:rPr>
          <w:rFonts w:ascii="Times New Roman" w:eastAsia="MS Mincho" w:hAnsi="Times New Roman" w:cs="Times New Roman"/>
          <w:sz w:val="24"/>
          <w:szCs w:val="24"/>
        </w:rPr>
        <w:t>1. W czasie pokoju budowle ochronne mogą być wykorzystywane przez właścicieli lub użytkowników w uzgodnieniu z właściwymi terenowo szefami obrony cywilnej, na potrzeby handlowe, usługowe, magazynowe, kulturalne, szkoleniowe, sportowe i inne.</w:t>
      </w:r>
    </w:p>
    <w:p w14:paraId="3265BF7F" w14:textId="375E1AE3" w:rsidR="00147553" w:rsidRPr="00147553" w:rsidRDefault="00147553" w:rsidP="004977AD">
      <w:pPr>
        <w:pStyle w:val="Zwykytekst"/>
        <w:ind w:left="851" w:hanging="284"/>
        <w:jc w:val="both"/>
        <w:rPr>
          <w:rFonts w:ascii="Times New Roman" w:eastAsia="MS Mincho" w:hAnsi="Times New Roman" w:cs="Times New Roman"/>
          <w:sz w:val="24"/>
          <w:szCs w:val="24"/>
          <w:u w:val="single"/>
        </w:rPr>
      </w:pPr>
      <w:r w:rsidRPr="00147553">
        <w:rPr>
          <w:rFonts w:ascii="Times New Roman" w:eastAsia="MS Mincho" w:hAnsi="Times New Roman" w:cs="Times New Roman"/>
          <w:sz w:val="24"/>
          <w:szCs w:val="24"/>
        </w:rPr>
        <w:t xml:space="preserve">2. </w:t>
      </w:r>
      <w:r w:rsidRPr="00147553">
        <w:rPr>
          <w:rFonts w:ascii="Times New Roman" w:eastAsia="MS Mincho" w:hAnsi="Times New Roman" w:cs="Times New Roman"/>
          <w:sz w:val="24"/>
          <w:szCs w:val="24"/>
          <w:u w:val="single"/>
        </w:rPr>
        <w:t xml:space="preserve">Czasowi użytkownicy budowli ochronnych ponoszą koszty bieżącej eksploatacji </w:t>
      </w:r>
      <w:r w:rsidRPr="00147553">
        <w:rPr>
          <w:rFonts w:ascii="Times New Roman" w:eastAsia="MS Mincho" w:hAnsi="Times New Roman" w:cs="Times New Roman"/>
          <w:sz w:val="24"/>
          <w:szCs w:val="24"/>
          <w:u w:val="single"/>
        </w:rPr>
        <w:br/>
        <w:t xml:space="preserve">i konserwacji udostępnionych im obiektów i urządzeń, a na żądanie właściwych terenowo szefów obrony cywilnej doprowadzają je, w określonym umową czasie, do stanu zgodnego z ich przeznaczeniem. </w:t>
      </w:r>
    </w:p>
    <w:p w14:paraId="60768CCC" w14:textId="67DAA88F" w:rsidR="00381778" w:rsidRDefault="00147553" w:rsidP="00381778">
      <w:pPr>
        <w:autoSpaceDE w:val="0"/>
        <w:autoSpaceDN w:val="0"/>
        <w:adjustRightInd w:val="0"/>
        <w:spacing w:after="0" w:line="240" w:lineRule="auto"/>
        <w:jc w:val="both"/>
        <w:rPr>
          <w:rFonts w:ascii="TimesNewRoman,Bold" w:hAnsi="TimesNewRoman,Bold" w:cs="TimesNewRoman,Bold"/>
          <w:sz w:val="24"/>
          <w:szCs w:val="24"/>
        </w:rPr>
      </w:pPr>
      <w:r>
        <w:rPr>
          <w:rFonts w:ascii="TimesNewRoman,Bold" w:hAnsi="TimesNewRoman,Bold" w:cs="TimesNewRoman,Bold"/>
          <w:sz w:val="24"/>
          <w:szCs w:val="24"/>
        </w:rPr>
        <w:t xml:space="preserve">Jednak najbardziej zwrócono uwagę na odpowiedzialność zakładów pracy, które w związku </w:t>
      </w:r>
      <w:r w:rsidR="004977AD">
        <w:rPr>
          <w:rFonts w:ascii="TimesNewRoman,Bold" w:hAnsi="TimesNewRoman,Bold" w:cs="TimesNewRoman,Bold"/>
          <w:sz w:val="24"/>
          <w:szCs w:val="24"/>
        </w:rPr>
        <w:br/>
      </w:r>
      <w:r>
        <w:rPr>
          <w:rFonts w:ascii="TimesNewRoman,Bold" w:hAnsi="TimesNewRoman,Bold" w:cs="TimesNewRoman,Bold"/>
          <w:sz w:val="24"/>
          <w:szCs w:val="24"/>
        </w:rPr>
        <w:t xml:space="preserve">z produkcją, magazynowaniem, wykorzystywaniem toksycznych środków przemysłowych, </w:t>
      </w:r>
      <w:r>
        <w:rPr>
          <w:rFonts w:ascii="TimesNewRoman,Bold" w:hAnsi="TimesNewRoman,Bold" w:cs="TimesNewRoman,Bold"/>
          <w:sz w:val="24"/>
          <w:szCs w:val="24"/>
        </w:rPr>
        <w:lastRenderedPageBreak/>
        <w:t>zobowiązano do gwarantowania bezpieczeństwa swoim pracownikom ale również mieszkańcom okolicznych domów</w:t>
      </w:r>
      <w:r w:rsidR="00536C66">
        <w:rPr>
          <w:rFonts w:ascii="TimesNewRoman,Bold" w:hAnsi="TimesNewRoman,Bold" w:cs="TimesNewRoman,Bold"/>
          <w:sz w:val="24"/>
          <w:szCs w:val="24"/>
        </w:rPr>
        <w:t xml:space="preserve"> np.;</w:t>
      </w:r>
    </w:p>
    <w:p w14:paraId="1F9AB8BA" w14:textId="0D9FDF0F" w:rsidR="00536C66" w:rsidRPr="00536C66" w:rsidRDefault="00536C66" w:rsidP="004977AD">
      <w:pPr>
        <w:pStyle w:val="Zwykytekst"/>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536C66">
        <w:rPr>
          <w:rFonts w:ascii="Times New Roman" w:eastAsia="MS Mincho" w:hAnsi="Times New Roman" w:cs="Times New Roman"/>
          <w:sz w:val="24"/>
          <w:szCs w:val="24"/>
        </w:rPr>
        <w:t xml:space="preserve">Ludność zamieszkująca w strefie bezpośredniego zagrożenia od zakładów posiadających toksyczne środki przemysłowe może być zaopatrywana w środki ochrony dróg oddechowych, stosownie do ustaleń właściwych terenowo szefów obrony cywilnej, przez: </w:t>
      </w:r>
    </w:p>
    <w:p w14:paraId="3189EAB7" w14:textId="77777777" w:rsidR="00536C66" w:rsidRPr="00536C66" w:rsidRDefault="00536C66">
      <w:pPr>
        <w:pStyle w:val="Zwykytekst"/>
        <w:numPr>
          <w:ilvl w:val="0"/>
          <w:numId w:val="44"/>
        </w:numPr>
        <w:autoSpaceDE w:val="0"/>
        <w:autoSpaceDN w:val="0"/>
        <w:adjustRightInd w:val="0"/>
        <w:jc w:val="both"/>
        <w:rPr>
          <w:rFonts w:ascii="TimesNewRoman,Bold" w:hAnsi="TimesNewRoman,Bold" w:cs="TimesNewRoman,Bold"/>
          <w:sz w:val="24"/>
          <w:szCs w:val="24"/>
        </w:rPr>
      </w:pPr>
      <w:r w:rsidRPr="00536C66">
        <w:rPr>
          <w:rFonts w:ascii="Times New Roman" w:eastAsia="MS Mincho" w:hAnsi="Times New Roman" w:cs="Times New Roman"/>
          <w:sz w:val="24"/>
          <w:szCs w:val="24"/>
        </w:rPr>
        <w:t>kierowników (właścicieli) tych zakładów,</w:t>
      </w:r>
    </w:p>
    <w:p w14:paraId="7B4DB5A2" w14:textId="061D6A76" w:rsidR="00536C66" w:rsidRPr="00536C66" w:rsidRDefault="00536C66">
      <w:pPr>
        <w:pStyle w:val="Zwykytekst"/>
        <w:numPr>
          <w:ilvl w:val="0"/>
          <w:numId w:val="44"/>
        </w:numPr>
        <w:autoSpaceDE w:val="0"/>
        <w:autoSpaceDN w:val="0"/>
        <w:adjustRightInd w:val="0"/>
        <w:jc w:val="both"/>
        <w:rPr>
          <w:rFonts w:ascii="TimesNewRoman,Bold" w:hAnsi="TimesNewRoman,Bold" w:cs="TimesNewRoman,Bold"/>
          <w:sz w:val="24"/>
          <w:szCs w:val="24"/>
        </w:rPr>
      </w:pPr>
      <w:r w:rsidRPr="00536C66">
        <w:rPr>
          <w:rFonts w:ascii="Times New Roman" w:eastAsia="MS Mincho" w:hAnsi="Times New Roman" w:cs="Times New Roman"/>
          <w:sz w:val="24"/>
          <w:szCs w:val="24"/>
        </w:rPr>
        <w:t>służby zaopatrzenia obrony cywilnej.</w:t>
      </w:r>
    </w:p>
    <w:p w14:paraId="45B92DFB" w14:textId="6837947E" w:rsidR="00536C66" w:rsidRPr="00536C66" w:rsidRDefault="00536C66" w:rsidP="00536C66">
      <w:pPr>
        <w:pStyle w:val="Zwykytekst"/>
        <w:rPr>
          <w:rFonts w:ascii="Times New Roman" w:eastAsia="MS Mincho" w:hAnsi="Times New Roman" w:cs="Times New Roman"/>
          <w:sz w:val="24"/>
          <w:szCs w:val="24"/>
        </w:rPr>
      </w:pPr>
      <w:r w:rsidRPr="00536C66">
        <w:rPr>
          <w:rFonts w:ascii="Times New Roman" w:eastAsia="MS Mincho" w:hAnsi="Times New Roman" w:cs="Times New Roman"/>
          <w:sz w:val="24"/>
          <w:szCs w:val="24"/>
        </w:rPr>
        <w:t>§ 42</w:t>
      </w:r>
      <w:r>
        <w:rPr>
          <w:rFonts w:ascii="Times New Roman" w:eastAsia="MS Mincho" w:hAnsi="Times New Roman" w:cs="Times New Roman"/>
          <w:sz w:val="24"/>
          <w:szCs w:val="24"/>
        </w:rPr>
        <w:t xml:space="preserve"> rozporządzenia posiadał następujące brzmienie:</w:t>
      </w:r>
    </w:p>
    <w:p w14:paraId="6C25BD70" w14:textId="3748980A" w:rsidR="00536C66" w:rsidRPr="00536C66" w:rsidRDefault="00536C66" w:rsidP="004977AD">
      <w:pPr>
        <w:pStyle w:val="Zwykytekst"/>
        <w:numPr>
          <w:ilvl w:val="0"/>
          <w:numId w:val="45"/>
        </w:numPr>
        <w:jc w:val="both"/>
        <w:rPr>
          <w:rFonts w:ascii="Times New Roman" w:eastAsia="MS Mincho" w:hAnsi="Times New Roman" w:cs="Times New Roman"/>
          <w:sz w:val="24"/>
          <w:szCs w:val="24"/>
        </w:rPr>
      </w:pPr>
      <w:r w:rsidRPr="00536C66">
        <w:rPr>
          <w:rFonts w:ascii="Times New Roman" w:eastAsia="MS Mincho" w:hAnsi="Times New Roman" w:cs="Times New Roman"/>
          <w:sz w:val="24"/>
          <w:szCs w:val="24"/>
        </w:rPr>
        <w:t>Kierownicy (właściciele) zakładów pracy mają obowiązek planowania i realizacji zadań obrony cywilnej związanych z ochroną swoich zakładów i ich pracowników.</w:t>
      </w:r>
    </w:p>
    <w:p w14:paraId="7EE167EC" w14:textId="58D1CB1C" w:rsidR="00536C66" w:rsidRPr="00536C66" w:rsidRDefault="00536C66" w:rsidP="004977AD">
      <w:pPr>
        <w:pStyle w:val="Zwykytekst"/>
        <w:numPr>
          <w:ilvl w:val="0"/>
          <w:numId w:val="45"/>
        </w:numPr>
        <w:jc w:val="both"/>
        <w:rPr>
          <w:rFonts w:ascii="Times New Roman" w:eastAsia="MS Mincho" w:hAnsi="Times New Roman" w:cs="Times New Roman"/>
          <w:sz w:val="24"/>
          <w:szCs w:val="24"/>
        </w:rPr>
      </w:pPr>
      <w:r w:rsidRPr="00536C66">
        <w:rPr>
          <w:rFonts w:ascii="Times New Roman" w:eastAsia="MS Mincho" w:hAnsi="Times New Roman" w:cs="Times New Roman"/>
          <w:sz w:val="24"/>
          <w:szCs w:val="24"/>
        </w:rPr>
        <w:t>Na zakłady pracy stwarzające, w przypadku ich awarii, zagrożenie dla okolicznej ludności i środowiska mogą być nakładane, przez właściwych terenowo szefów obrony cywilnej, zadania związane z ochroną tej ludności i likwidacją skutków awarii.</w:t>
      </w:r>
    </w:p>
    <w:p w14:paraId="285CBADA" w14:textId="55A774CA" w:rsidR="00536C66" w:rsidRPr="00536C66" w:rsidRDefault="00536C66" w:rsidP="004977AD">
      <w:pPr>
        <w:pStyle w:val="Zwykytekst"/>
        <w:numPr>
          <w:ilvl w:val="0"/>
          <w:numId w:val="45"/>
        </w:numPr>
        <w:jc w:val="both"/>
        <w:rPr>
          <w:rFonts w:ascii="Times New Roman" w:eastAsia="MS Mincho" w:hAnsi="Times New Roman" w:cs="Times New Roman"/>
          <w:sz w:val="24"/>
          <w:szCs w:val="24"/>
        </w:rPr>
      </w:pPr>
      <w:r w:rsidRPr="00536C66">
        <w:rPr>
          <w:rFonts w:ascii="Times New Roman" w:eastAsia="MS Mincho" w:hAnsi="Times New Roman" w:cs="Times New Roman"/>
          <w:sz w:val="24"/>
          <w:szCs w:val="24"/>
        </w:rPr>
        <w:t xml:space="preserve">Realizacja zadań obrony cywilnej w zakładach pracy odbywa się według ustaleń właściwych terenowo szefów obrony cywilnej. </w:t>
      </w:r>
    </w:p>
    <w:p w14:paraId="2448AFEE" w14:textId="751C7502" w:rsidR="00381778" w:rsidRDefault="00536C66" w:rsidP="00381778">
      <w:pPr>
        <w:autoSpaceDE w:val="0"/>
        <w:autoSpaceDN w:val="0"/>
        <w:adjustRightInd w:val="0"/>
        <w:spacing w:after="0" w:line="240" w:lineRule="auto"/>
        <w:jc w:val="both"/>
        <w:rPr>
          <w:rFonts w:ascii="Times New Roman" w:eastAsia="MS Mincho" w:hAnsi="Times New Roman" w:cs="Times New Roman"/>
          <w:sz w:val="24"/>
          <w:szCs w:val="24"/>
        </w:rPr>
      </w:pPr>
      <w:r>
        <w:rPr>
          <w:rFonts w:ascii="TimesNewRoman,Bold" w:hAnsi="TimesNewRoman,Bold" w:cs="TimesNewRoman,Bold"/>
          <w:sz w:val="24"/>
          <w:szCs w:val="24"/>
        </w:rPr>
        <w:t xml:space="preserve">Tworzenie formacji obrony cywilnej określał </w:t>
      </w:r>
      <w:r w:rsidRPr="00536C66">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57 w brzmieniu:</w:t>
      </w:r>
    </w:p>
    <w:p w14:paraId="391D230D" w14:textId="77777777" w:rsidR="00536C66" w:rsidRPr="00536C66" w:rsidRDefault="00536C66">
      <w:pPr>
        <w:pStyle w:val="Zwykytekst"/>
        <w:numPr>
          <w:ilvl w:val="0"/>
          <w:numId w:val="46"/>
        </w:numPr>
        <w:autoSpaceDE w:val="0"/>
        <w:autoSpaceDN w:val="0"/>
        <w:adjustRightInd w:val="0"/>
        <w:ind w:left="993" w:hanging="284"/>
        <w:jc w:val="both"/>
        <w:rPr>
          <w:rFonts w:ascii="TimesNewRoman,Bold" w:hAnsi="TimesNewRoman,Bold" w:cs="TimesNewRoman,Bold"/>
          <w:sz w:val="24"/>
          <w:szCs w:val="24"/>
        </w:rPr>
      </w:pPr>
      <w:r w:rsidRPr="00536C66">
        <w:rPr>
          <w:rFonts w:ascii="Times New Roman" w:eastAsia="MS Mincho" w:hAnsi="Times New Roman" w:cs="Times New Roman"/>
          <w:sz w:val="24"/>
          <w:szCs w:val="24"/>
        </w:rPr>
        <w:t>Formacje obrony cywilnej tworzy się w gminach i w zakładach pracy zatrudniających powyżej 50 pracowników.</w:t>
      </w:r>
    </w:p>
    <w:p w14:paraId="5FC1D0C7" w14:textId="326EB931" w:rsidR="00536C66" w:rsidRPr="00536C66" w:rsidRDefault="00536C66">
      <w:pPr>
        <w:pStyle w:val="Zwykytekst"/>
        <w:numPr>
          <w:ilvl w:val="0"/>
          <w:numId w:val="46"/>
        </w:numPr>
        <w:autoSpaceDE w:val="0"/>
        <w:autoSpaceDN w:val="0"/>
        <w:adjustRightInd w:val="0"/>
        <w:ind w:left="993" w:hanging="284"/>
        <w:jc w:val="both"/>
        <w:rPr>
          <w:rFonts w:ascii="TimesNewRoman,Bold" w:hAnsi="TimesNewRoman,Bold" w:cs="TimesNewRoman,Bold"/>
          <w:sz w:val="24"/>
          <w:szCs w:val="24"/>
        </w:rPr>
      </w:pPr>
      <w:r w:rsidRPr="00536C66">
        <w:rPr>
          <w:rFonts w:ascii="Times New Roman" w:eastAsia="MS Mincho" w:hAnsi="Times New Roman" w:cs="Times New Roman"/>
          <w:sz w:val="24"/>
          <w:szCs w:val="24"/>
        </w:rPr>
        <w:t>W zakładach pracy zatrudniających poniżej 50 pracowników mogą być tworzone wspólne formacje obrony cywilnej dla kilku sąsiadujących ze sobą zakładów.</w:t>
      </w:r>
    </w:p>
    <w:p w14:paraId="3BB6F6AD" w14:textId="10DECF1C" w:rsidR="00536C66" w:rsidRDefault="002D2560" w:rsidP="00381778">
      <w:pPr>
        <w:autoSpaceDE w:val="0"/>
        <w:autoSpaceDN w:val="0"/>
        <w:adjustRightInd w:val="0"/>
        <w:spacing w:after="0" w:line="240" w:lineRule="auto"/>
        <w:jc w:val="both"/>
        <w:rPr>
          <w:rFonts w:ascii="TimesNewRoman,Bold" w:hAnsi="TimesNewRoman,Bold" w:cs="TimesNewRoman,Bold"/>
          <w:sz w:val="24"/>
          <w:szCs w:val="24"/>
        </w:rPr>
      </w:pPr>
      <w:r>
        <w:rPr>
          <w:rFonts w:ascii="TimesNewRoman,Bold" w:hAnsi="TimesNewRoman,Bold" w:cs="TimesNewRoman,Bold"/>
          <w:sz w:val="24"/>
          <w:szCs w:val="24"/>
        </w:rPr>
        <w:t>Zakłady pracy rozporządzenie zobowiązuje do realizacji działalności planistycznej, szkoleniowej i organizacyjnej w zakresie obrony cywilnej.</w:t>
      </w:r>
    </w:p>
    <w:p w14:paraId="372EA4E8" w14:textId="786A8EAB" w:rsidR="00536C66" w:rsidRDefault="00851F80" w:rsidP="00917D9B">
      <w:pPr>
        <w:autoSpaceDE w:val="0"/>
        <w:autoSpaceDN w:val="0"/>
        <w:adjustRightInd w:val="0"/>
        <w:spacing w:after="0" w:line="240" w:lineRule="auto"/>
        <w:ind w:firstLine="708"/>
        <w:jc w:val="both"/>
        <w:rPr>
          <w:rFonts w:ascii="TimesNewRoman,Bold" w:hAnsi="TimesNewRoman,Bold" w:cs="TimesNewRoman,Bold"/>
          <w:sz w:val="24"/>
          <w:szCs w:val="24"/>
        </w:rPr>
      </w:pPr>
      <w:r>
        <w:rPr>
          <w:rFonts w:ascii="TimesNewRoman,Bold" w:hAnsi="TimesNewRoman,Bold" w:cs="TimesNewRoman,Bold"/>
          <w:sz w:val="24"/>
          <w:szCs w:val="24"/>
        </w:rPr>
        <w:t xml:space="preserve">Niestety często zmieniano zasady planowania. Określały je zawsze wytyczne Sztabu (1994 r.) lub Szefa OC Kraju (1999 r.). Każdy prawnik traktuje dokument określany wytycznymi jako sugestia, podpowiedź a nie prawo czy obowiązek. Dodać należy, że wytyczne z 13 października 1999 r. w sprawie zasad opracowywania planu obrony cywilnej województw, powiatów, gmin i zakładów pracy wprowadzały charakter poufny dla planów poziomu administracyjnego a </w:t>
      </w:r>
      <w:r w:rsidR="00917D9B">
        <w:rPr>
          <w:rFonts w:ascii="TimesNewRoman,Bold" w:hAnsi="TimesNewRoman,Bold" w:cs="TimesNewRoman,Bold"/>
          <w:sz w:val="24"/>
          <w:szCs w:val="24"/>
        </w:rPr>
        <w:t xml:space="preserve">zakładom </w:t>
      </w:r>
      <w:r>
        <w:rPr>
          <w:rFonts w:ascii="TimesNewRoman,Bold" w:hAnsi="TimesNewRoman,Bold" w:cs="TimesNewRoman,Bold"/>
          <w:sz w:val="24"/>
          <w:szCs w:val="24"/>
        </w:rPr>
        <w:t>nakazywały nadawanie klauzuli „zastrzeżone”. Niestety powodowało to wiele zamieszania, ponieważ np. chiński właściciel biura podróży nie mógł tego dokumentu opracować</w:t>
      </w:r>
      <w:r w:rsidR="00BB69F0">
        <w:rPr>
          <w:rFonts w:ascii="TimesNewRoman,Bold" w:hAnsi="TimesNewRoman,Bold" w:cs="TimesNewRoman,Bold"/>
          <w:sz w:val="24"/>
          <w:szCs w:val="24"/>
        </w:rPr>
        <w:t xml:space="preserve">, mimo nacisków pracowników administracji samorządowej, bo nigdy nie mógł uzyskać prawa do wglądu do tych dokumentów (ochrona informacji niejawnych). Niejawność dokumentów powodowała również blokadę informacji </w:t>
      </w:r>
      <w:r w:rsidR="00917D9B">
        <w:rPr>
          <w:rFonts w:ascii="TimesNewRoman,Bold" w:hAnsi="TimesNewRoman,Bold" w:cs="TimesNewRoman,Bold"/>
          <w:sz w:val="24"/>
          <w:szCs w:val="24"/>
        </w:rPr>
        <w:br/>
      </w:r>
      <w:r w:rsidR="00BB69F0">
        <w:rPr>
          <w:rFonts w:ascii="TimesNewRoman,Bold" w:hAnsi="TimesNewRoman,Bold" w:cs="TimesNewRoman,Bold"/>
          <w:sz w:val="24"/>
          <w:szCs w:val="24"/>
        </w:rPr>
        <w:t>o obronie cywilnej wśród obywateli naszego kraju. Nie byli świadomi, że istnieje parasol ochronny gwarantujący ochronę zdrowia i życia.</w:t>
      </w:r>
    </w:p>
    <w:p w14:paraId="5C23A735" w14:textId="1CA6EEF8" w:rsidR="002E4540" w:rsidRPr="002E4540" w:rsidRDefault="00B51BD8" w:rsidP="00917D9B">
      <w:pPr>
        <w:autoSpaceDE w:val="0"/>
        <w:autoSpaceDN w:val="0"/>
        <w:adjustRightInd w:val="0"/>
        <w:spacing w:after="0" w:line="240" w:lineRule="auto"/>
        <w:ind w:firstLine="708"/>
        <w:jc w:val="both"/>
        <w:rPr>
          <w:rFonts w:ascii="TimesNewRoman,Bold" w:hAnsi="TimesNewRoman,Bold" w:cs="TimesNewRoman,Bold"/>
          <w:sz w:val="24"/>
          <w:szCs w:val="24"/>
        </w:rPr>
      </w:pPr>
      <w:r>
        <w:rPr>
          <w:rFonts w:ascii="TimesNewRoman,Bold" w:hAnsi="TimesNewRoman,Bold" w:cs="TimesNewRoman,Bold"/>
          <w:sz w:val="24"/>
          <w:szCs w:val="24"/>
        </w:rPr>
        <w:t xml:space="preserve">1 stycznia 1999 roku na podstawie Ustawy z dnia 24 lipca 1998 r. o wprowadzeniu trzystopniowego podziału terytorialnego państwa i Rozporządzenia Rady Ministrów z dnia </w:t>
      </w:r>
      <w:r w:rsidR="00917D9B">
        <w:rPr>
          <w:rFonts w:ascii="TimesNewRoman,Bold" w:hAnsi="TimesNewRoman,Bold" w:cs="TimesNewRoman,Bold"/>
          <w:sz w:val="24"/>
          <w:szCs w:val="24"/>
        </w:rPr>
        <w:br/>
      </w:r>
      <w:r>
        <w:rPr>
          <w:rFonts w:ascii="TimesNewRoman,Bold" w:hAnsi="TimesNewRoman,Bold" w:cs="TimesNewRoman,Bold"/>
          <w:sz w:val="24"/>
          <w:szCs w:val="24"/>
        </w:rPr>
        <w:t>7 sierpnia 1998 r. w sprawie utworzenia powiatów</w:t>
      </w:r>
      <w:r w:rsidR="006B2154">
        <w:rPr>
          <w:rFonts w:ascii="TimesNewRoman,Bold" w:hAnsi="TimesNewRoman,Bold" w:cs="TimesNewRoman,Bold"/>
          <w:sz w:val="24"/>
          <w:szCs w:val="24"/>
        </w:rPr>
        <w:t xml:space="preserve"> wprowadzono w Rzeczpospolitej Polskiej nowy podział terytorialny państwa, w wyniku czego powstały trzy poziomy jednostek administracyjnych. Pierwszy to wojewódzki, traktowany jako regionalny, który tworzyło </w:t>
      </w:r>
      <w:r w:rsidR="00917D9B">
        <w:rPr>
          <w:rFonts w:ascii="TimesNewRoman,Bold" w:hAnsi="TimesNewRoman,Bold" w:cs="TimesNewRoman,Bold"/>
          <w:sz w:val="24"/>
          <w:szCs w:val="24"/>
        </w:rPr>
        <w:br/>
      </w:r>
      <w:r w:rsidR="006B2154">
        <w:rPr>
          <w:rFonts w:ascii="TimesNewRoman,Bold" w:hAnsi="TimesNewRoman,Bold" w:cs="TimesNewRoman,Bold"/>
          <w:sz w:val="24"/>
          <w:szCs w:val="24"/>
        </w:rPr>
        <w:t>16 województw zamiast dotychczasowych 49. Drugi to poziom powiatowy, traktowany jako subregionalny z 308 powiatami i 65 miastami na prawach powiatów. Trzeci to dotychczasowy gminny w skład którego wchodziło 2</w:t>
      </w:r>
      <w:r w:rsidR="00917D9B">
        <w:rPr>
          <w:rFonts w:ascii="TimesNewRoman,Bold" w:hAnsi="TimesNewRoman,Bold" w:cs="TimesNewRoman,Bold"/>
          <w:sz w:val="24"/>
          <w:szCs w:val="24"/>
        </w:rPr>
        <w:t xml:space="preserve"> </w:t>
      </w:r>
      <w:r w:rsidR="006B2154">
        <w:rPr>
          <w:rFonts w:ascii="TimesNewRoman,Bold" w:hAnsi="TimesNewRoman,Bold" w:cs="TimesNewRoman,Bold"/>
          <w:sz w:val="24"/>
          <w:szCs w:val="24"/>
        </w:rPr>
        <w:t>489 gmin wiejskich, miejsko – wiejskich i miejskich.</w:t>
      </w:r>
    </w:p>
    <w:p w14:paraId="4AD2AAD9" w14:textId="14782FD7" w:rsidR="002E4540" w:rsidRDefault="00261D7F" w:rsidP="00917D9B">
      <w:pPr>
        <w:autoSpaceDE w:val="0"/>
        <w:autoSpaceDN w:val="0"/>
        <w:adjustRightInd w:val="0"/>
        <w:spacing w:after="0" w:line="240" w:lineRule="auto"/>
        <w:jc w:val="both"/>
        <w:rPr>
          <w:rFonts w:ascii="TimesNewRoman,Bold" w:hAnsi="TimesNewRoman,Bold" w:cs="TimesNewRoman,Bold"/>
          <w:sz w:val="24"/>
          <w:szCs w:val="24"/>
        </w:rPr>
      </w:pPr>
      <w:r>
        <w:rPr>
          <w:rFonts w:ascii="TimesNewRoman,Bold" w:hAnsi="TimesNewRoman,Bold" w:cs="TimesNewRoman,Bold"/>
          <w:sz w:val="24"/>
          <w:szCs w:val="24"/>
        </w:rPr>
        <w:t>Drugi i trzeci poziom określa się często jako :poziom lokalny”. W wyniku tych zmian powstał nowy układ władzy publicznej, w którym znaczącą rolę w zakresie ochrony ludności przypisano administracji samorządowej i wojewodzie jako przedstawicielowi administracji rządowej, jednocześnie szefowi obrony cywilnej województwa. Wymusiło to również zmiany w zakresach obowiązków osób funkcyjnych, co zostało</w:t>
      </w:r>
      <w:r w:rsidR="009155A1">
        <w:rPr>
          <w:rFonts w:ascii="TimesNewRoman,Bold" w:hAnsi="TimesNewRoman,Bold" w:cs="TimesNewRoman,Bold"/>
          <w:sz w:val="24"/>
          <w:szCs w:val="24"/>
        </w:rPr>
        <w:t xml:space="preserve"> ujęte w Rozporządzeniu Rady </w:t>
      </w:r>
      <w:r w:rsidR="009155A1">
        <w:rPr>
          <w:rFonts w:ascii="TimesNewRoman,Bold" w:hAnsi="TimesNewRoman,Bold" w:cs="TimesNewRoman,Bold"/>
          <w:sz w:val="24"/>
          <w:szCs w:val="24"/>
        </w:rPr>
        <w:lastRenderedPageBreak/>
        <w:t>Ministrów z dnia 25 czerwca 2002 roku</w:t>
      </w:r>
      <w:r w:rsidR="009155A1">
        <w:rPr>
          <w:rStyle w:val="Odwoanieprzypisudolnego"/>
          <w:rFonts w:ascii="TimesNewRoman,Bold" w:hAnsi="TimesNewRoman,Bold" w:cs="TimesNewRoman,Bold"/>
          <w:sz w:val="24"/>
          <w:szCs w:val="24"/>
        </w:rPr>
        <w:footnoteReference w:id="11"/>
      </w:r>
      <w:r w:rsidR="009155A1">
        <w:rPr>
          <w:rFonts w:ascii="TimesNewRoman,Bold" w:hAnsi="TimesNewRoman,Bold" w:cs="TimesNewRoman,Bold"/>
          <w:sz w:val="24"/>
          <w:szCs w:val="24"/>
        </w:rPr>
        <w:t xml:space="preserve"> w sprawie szczegółowego zakresu działania Szefa Obrony Cywilnej Kraju, szefów obrony cywilnej województw, powiatów i gmin.</w:t>
      </w:r>
      <w:r w:rsidR="005123E2">
        <w:rPr>
          <w:rFonts w:ascii="TimesNewRoman,Bold" w:hAnsi="TimesNewRoman,Bold" w:cs="TimesNewRoman,Bold"/>
          <w:sz w:val="24"/>
          <w:szCs w:val="24"/>
        </w:rPr>
        <w:t xml:space="preserve"> </w:t>
      </w:r>
      <w:r w:rsidR="003E678B">
        <w:rPr>
          <w:rFonts w:ascii="TimesNewRoman,Bold" w:hAnsi="TimesNewRoman,Bold" w:cs="TimesNewRoman,Bold"/>
          <w:sz w:val="24"/>
          <w:szCs w:val="24"/>
        </w:rPr>
        <w:t xml:space="preserve">To rozporządzenie w sposób szczególny odnosi się do ustalenia zadań, kontroli i realizacji oraz kierowania działalnością w zakresie przygotowania i realizacji zadań obrony cywilnej. Uprawnienia te przypisano Szefowi Obrony Cywilnej Kraju w stosunku do szefów obrony cywilnej województw, im z kolei w stosunku do szefów obrony cywilnej powiatów, szefom powiatów w stosunku do gmin a szefom gmin w stosunku do szefów obrony cywilnej </w:t>
      </w:r>
      <w:r w:rsidR="00917D9B">
        <w:rPr>
          <w:rFonts w:ascii="TimesNewRoman,Bold" w:hAnsi="TimesNewRoman,Bold" w:cs="TimesNewRoman,Bold"/>
          <w:sz w:val="24"/>
          <w:szCs w:val="24"/>
        </w:rPr>
        <w:br/>
      </w:r>
      <w:r w:rsidR="003E678B">
        <w:rPr>
          <w:rFonts w:ascii="TimesNewRoman,Bold" w:hAnsi="TimesNewRoman,Bold" w:cs="TimesNewRoman,Bold"/>
          <w:sz w:val="24"/>
          <w:szCs w:val="24"/>
        </w:rPr>
        <w:t>w instytucjach, przedsiębiorstwach, społecznych organizacjach ratowniczych i innych jednostkach organizacyjnych działających na terenie gminy. Oznaczało to również, że właściwi szefowie koordynując przygotowania i realizację przedsięwzięć obrony cywilnej uwzględniają działalność w zakresie obrony cywilnej przedsiębiorstw</w:t>
      </w:r>
      <w:r w:rsidR="008B77FF">
        <w:rPr>
          <w:rFonts w:ascii="TimesNewRoman,Bold" w:hAnsi="TimesNewRoman,Bold" w:cs="TimesNewRoman,Bold"/>
          <w:sz w:val="24"/>
          <w:szCs w:val="24"/>
        </w:rPr>
        <w:t>,</w:t>
      </w:r>
      <w:r w:rsidR="003E678B">
        <w:rPr>
          <w:rFonts w:ascii="TimesNewRoman,Bold" w:hAnsi="TimesNewRoman,Bold" w:cs="TimesNewRoman,Bold"/>
          <w:sz w:val="24"/>
          <w:szCs w:val="24"/>
        </w:rPr>
        <w:t xml:space="preserve"> </w:t>
      </w:r>
      <w:r w:rsidR="008B77FF">
        <w:rPr>
          <w:rFonts w:ascii="TimesNewRoman,Bold" w:hAnsi="TimesNewRoman,Bold" w:cs="TimesNewRoman,Bold"/>
          <w:sz w:val="24"/>
          <w:szCs w:val="24"/>
        </w:rPr>
        <w:t xml:space="preserve">dla których organem założycielskim są Minister Obrony Narodowej i Minister Spraw Wewnętrznych i Administracji. Dotyczy to </w:t>
      </w:r>
      <w:r w:rsidR="00917D9B">
        <w:rPr>
          <w:rFonts w:ascii="TimesNewRoman,Bold" w:hAnsi="TimesNewRoman,Bold" w:cs="TimesNewRoman,Bold"/>
          <w:sz w:val="24"/>
          <w:szCs w:val="24"/>
        </w:rPr>
        <w:br/>
      </w:r>
      <w:r w:rsidR="008B77FF">
        <w:rPr>
          <w:rFonts w:ascii="TimesNewRoman,Bold" w:hAnsi="TimesNewRoman,Bold" w:cs="TimesNewRoman,Bold"/>
          <w:sz w:val="24"/>
          <w:szCs w:val="24"/>
        </w:rPr>
        <w:t xml:space="preserve">w szczególności zakresu systemu wykrywania i alarmowania, systemu wczesnego ostrzegania, ewakuacji ludności oraz sił i środków wydzielonych do planowania akcji ratunkowych. Ta działalność uwidoczniona winna być w stosownych planach obrony cywilnej. Ogólną wykładnię problematyki obrony cywilnej tego okresu ujmuje nowelizacja Ustawy </w:t>
      </w:r>
      <w:r w:rsidR="00917D9B">
        <w:rPr>
          <w:rFonts w:ascii="TimesNewRoman,Bold" w:hAnsi="TimesNewRoman,Bold" w:cs="TimesNewRoman,Bold"/>
          <w:sz w:val="24"/>
          <w:szCs w:val="24"/>
        </w:rPr>
        <w:br/>
      </w:r>
      <w:r w:rsidR="008B77FF">
        <w:rPr>
          <w:rFonts w:ascii="TimesNewRoman,Bold" w:hAnsi="TimesNewRoman,Bold" w:cs="TimesNewRoman,Bold"/>
          <w:sz w:val="24"/>
          <w:szCs w:val="24"/>
        </w:rPr>
        <w:t>o powszechnym obowiązku obrony RP wg. stanu prawnego na dzień 01.08.2002 r. Art. 140 w brzmieniu Rada Ministrów określi w drodze rozporządzenia:</w:t>
      </w:r>
    </w:p>
    <w:p w14:paraId="07C88323" w14:textId="69ACBF85" w:rsidR="008B77FF" w:rsidRDefault="008B77FF" w:rsidP="00917D9B">
      <w:pPr>
        <w:pStyle w:val="Akapitzlist"/>
        <w:numPr>
          <w:ilvl w:val="0"/>
          <w:numId w:val="40"/>
        </w:numPr>
        <w:autoSpaceDE w:val="0"/>
        <w:autoSpaceDN w:val="0"/>
        <w:adjustRightInd w:val="0"/>
        <w:spacing w:after="0" w:line="240" w:lineRule="auto"/>
        <w:jc w:val="both"/>
        <w:rPr>
          <w:rFonts w:ascii="TimesNewRoman,Bold" w:hAnsi="TimesNewRoman,Bold" w:cs="TimesNewRoman,Bold"/>
          <w:sz w:val="24"/>
          <w:szCs w:val="24"/>
        </w:rPr>
      </w:pPr>
      <w:r>
        <w:rPr>
          <w:rFonts w:ascii="TimesNewRoman,Bold" w:hAnsi="TimesNewRoman,Bold" w:cs="TimesNewRoman,Bold"/>
          <w:sz w:val="24"/>
          <w:szCs w:val="24"/>
        </w:rPr>
        <w:t>zadania obrony cywilnej oraz obowiązki i uprawnienia organów administracji rządowej oraz innych organów i instytucji państwowych, organów samorządu terytorialnego, przedsiębiorców i innych jednostek organizacyjnych, a także organizacji społecznych, ze szczególnym uwzględnieniem zasad planowania i organizacji działań ratowniczych</w:t>
      </w:r>
      <w:r w:rsidR="002C5D85">
        <w:rPr>
          <w:rFonts w:ascii="TimesNewRoman,Bold" w:hAnsi="TimesNewRoman,Bold" w:cs="TimesNewRoman,Bold"/>
          <w:sz w:val="24"/>
          <w:szCs w:val="24"/>
        </w:rPr>
        <w:t>, monitorowania zagrożeń, szkolenia i upowszechniania problematyki obrony cywilnej;</w:t>
      </w:r>
    </w:p>
    <w:p w14:paraId="233C4229" w14:textId="569D3605" w:rsidR="002C5D85" w:rsidRDefault="002C5D85" w:rsidP="00917D9B">
      <w:pPr>
        <w:pStyle w:val="Akapitzlist"/>
        <w:numPr>
          <w:ilvl w:val="0"/>
          <w:numId w:val="40"/>
        </w:numPr>
        <w:autoSpaceDE w:val="0"/>
        <w:autoSpaceDN w:val="0"/>
        <w:adjustRightInd w:val="0"/>
        <w:spacing w:after="0" w:line="240" w:lineRule="auto"/>
        <w:jc w:val="both"/>
        <w:rPr>
          <w:rFonts w:ascii="TimesNewRoman,Bold" w:hAnsi="TimesNewRoman,Bold" w:cs="TimesNewRoman,Bold"/>
          <w:sz w:val="24"/>
          <w:szCs w:val="24"/>
        </w:rPr>
      </w:pPr>
      <w:r>
        <w:rPr>
          <w:rFonts w:ascii="TimesNewRoman,Bold" w:hAnsi="TimesNewRoman,Bold" w:cs="TimesNewRoman,Bold"/>
          <w:sz w:val="24"/>
          <w:szCs w:val="24"/>
        </w:rPr>
        <w:t>zasady zwalczania klęsk żywiołowych, katastrof i zagrożeń środowiska oraz usuwania ich skutków przez obronę cywilną, uwzględniając w szczególności zasady współdziałania z innymi służbami i kompetencje w tej dziedzinie;</w:t>
      </w:r>
    </w:p>
    <w:p w14:paraId="682E4836" w14:textId="61D009D2" w:rsidR="002C5D85" w:rsidRDefault="002C5D85" w:rsidP="00917D9B">
      <w:pPr>
        <w:pStyle w:val="Akapitzlist"/>
        <w:numPr>
          <w:ilvl w:val="0"/>
          <w:numId w:val="40"/>
        </w:numPr>
        <w:autoSpaceDE w:val="0"/>
        <w:autoSpaceDN w:val="0"/>
        <w:adjustRightInd w:val="0"/>
        <w:spacing w:after="0" w:line="240" w:lineRule="auto"/>
        <w:jc w:val="both"/>
        <w:rPr>
          <w:rFonts w:ascii="TimesNewRoman,Bold" w:hAnsi="TimesNewRoman,Bold" w:cs="TimesNewRoman,Bold"/>
          <w:sz w:val="24"/>
          <w:szCs w:val="24"/>
        </w:rPr>
      </w:pPr>
      <w:r>
        <w:rPr>
          <w:rFonts w:ascii="TimesNewRoman,Bold" w:hAnsi="TimesNewRoman,Bold" w:cs="TimesNewRoman,Bold"/>
          <w:sz w:val="24"/>
          <w:szCs w:val="24"/>
        </w:rPr>
        <w:t xml:space="preserve">ogólne zasady tworzenia i przeznaczenia formacji obrony cywilnej, uwzględniając </w:t>
      </w:r>
      <w:r w:rsidR="00917D9B">
        <w:rPr>
          <w:rFonts w:ascii="TimesNewRoman,Bold" w:hAnsi="TimesNewRoman,Bold" w:cs="TimesNewRoman,Bold"/>
          <w:sz w:val="24"/>
          <w:szCs w:val="24"/>
        </w:rPr>
        <w:br/>
      </w:r>
      <w:r>
        <w:rPr>
          <w:rFonts w:ascii="TimesNewRoman,Bold" w:hAnsi="TimesNewRoman,Bold" w:cs="TimesNewRoman,Bold"/>
          <w:sz w:val="24"/>
          <w:szCs w:val="24"/>
        </w:rPr>
        <w:t>w szczególności ich modelowe struktury organizacyjne i podporządkowanie, oraz zasady wyposażenia ich w niezbędny sprzęt i środki.</w:t>
      </w:r>
    </w:p>
    <w:p w14:paraId="733F6FCE" w14:textId="032E7F64" w:rsidR="002C5D85" w:rsidRDefault="002C5D85" w:rsidP="00917D9B">
      <w:pPr>
        <w:autoSpaceDE w:val="0"/>
        <w:autoSpaceDN w:val="0"/>
        <w:adjustRightInd w:val="0"/>
        <w:spacing w:after="0" w:line="240" w:lineRule="auto"/>
        <w:jc w:val="both"/>
        <w:rPr>
          <w:rFonts w:ascii="TimesNewRoman,Bold" w:hAnsi="TimesNewRoman,Bold" w:cs="TimesNewRoman,Bold"/>
          <w:sz w:val="24"/>
          <w:szCs w:val="24"/>
        </w:rPr>
      </w:pPr>
      <w:r>
        <w:rPr>
          <w:rFonts w:ascii="TimesNewRoman,Bold" w:hAnsi="TimesNewRoman,Bold" w:cs="TimesNewRoman,Bold"/>
          <w:sz w:val="24"/>
          <w:szCs w:val="24"/>
        </w:rPr>
        <w:t xml:space="preserve">Jak zauważamy to obronie cywilnej, niezależnie od czasu pokoju czy wojny, przypisuje się zwalczanie klęsk żywiołowych, katastrof i zagrożeń środowiska, podkreślając decydującą rolę obronie cywilnej w ochronie i ratownictwie ludności. </w:t>
      </w:r>
    </w:p>
    <w:p w14:paraId="29D9D92D" w14:textId="3E5C43D3" w:rsidR="002C5D85" w:rsidRPr="002C5D85" w:rsidRDefault="002C5D85" w:rsidP="00917D9B">
      <w:pPr>
        <w:autoSpaceDE w:val="0"/>
        <w:autoSpaceDN w:val="0"/>
        <w:adjustRightInd w:val="0"/>
        <w:spacing w:after="0" w:line="240" w:lineRule="auto"/>
        <w:jc w:val="both"/>
        <w:rPr>
          <w:rFonts w:ascii="TimesNewRoman,Bold" w:hAnsi="TimesNewRoman,Bold" w:cs="TimesNewRoman,Bold"/>
          <w:sz w:val="24"/>
          <w:szCs w:val="24"/>
        </w:rPr>
      </w:pPr>
      <w:r>
        <w:rPr>
          <w:rFonts w:ascii="TimesNewRoman,Bold" w:hAnsi="TimesNewRoman,Bold" w:cs="TimesNewRoman,Bold"/>
          <w:sz w:val="24"/>
          <w:szCs w:val="24"/>
        </w:rPr>
        <w:t>Problematykę ochrony ludności i jej ratowania w czasie pokoju uzupełnia Ustawa z 18 kwietnia 2002 roku o stanie klęski żywiołowej</w:t>
      </w:r>
      <w:r>
        <w:rPr>
          <w:rStyle w:val="Odwoanieprzypisudolnego"/>
          <w:rFonts w:ascii="TimesNewRoman,Bold" w:hAnsi="TimesNewRoman,Bold" w:cs="TimesNewRoman,Bold"/>
          <w:sz w:val="24"/>
          <w:szCs w:val="24"/>
        </w:rPr>
        <w:footnoteReference w:id="12"/>
      </w:r>
      <w:r w:rsidR="0003191A">
        <w:rPr>
          <w:rFonts w:ascii="TimesNewRoman,Bold" w:hAnsi="TimesNewRoman,Bold" w:cs="TimesNewRoman,Bold"/>
          <w:sz w:val="24"/>
          <w:szCs w:val="24"/>
        </w:rPr>
        <w:t xml:space="preserve"> (pokłosie największej powodzi z 1997 r.) oraz Rozporządzenie Rady Ministrów z 3 grudnia 2</w:t>
      </w:r>
      <w:r w:rsidR="00E8096A">
        <w:rPr>
          <w:rFonts w:ascii="TimesNewRoman,Bold" w:hAnsi="TimesNewRoman,Bold" w:cs="TimesNewRoman,Bold"/>
          <w:sz w:val="24"/>
          <w:szCs w:val="24"/>
        </w:rPr>
        <w:t>0</w:t>
      </w:r>
      <w:r w:rsidR="0003191A">
        <w:rPr>
          <w:rFonts w:ascii="TimesNewRoman,Bold" w:hAnsi="TimesNewRoman,Bold" w:cs="TimesNewRoman,Bold"/>
          <w:sz w:val="24"/>
          <w:szCs w:val="24"/>
        </w:rPr>
        <w:t>0</w:t>
      </w:r>
      <w:r w:rsidR="00E8096A">
        <w:rPr>
          <w:rFonts w:ascii="TimesNewRoman,Bold" w:hAnsi="TimesNewRoman,Bold" w:cs="TimesNewRoman,Bold"/>
          <w:sz w:val="24"/>
          <w:szCs w:val="24"/>
        </w:rPr>
        <w:t>2 r.</w:t>
      </w:r>
      <w:r w:rsidR="0003191A">
        <w:rPr>
          <w:rStyle w:val="Odwoanieprzypisudolnego"/>
          <w:rFonts w:ascii="TimesNewRoman,Bold" w:hAnsi="TimesNewRoman,Bold" w:cs="TimesNewRoman,Bold"/>
          <w:sz w:val="24"/>
          <w:szCs w:val="24"/>
        </w:rPr>
        <w:footnoteReference w:id="13"/>
      </w:r>
      <w:r w:rsidR="0003191A">
        <w:rPr>
          <w:rFonts w:ascii="TimesNewRoman,Bold" w:hAnsi="TimesNewRoman,Bold" w:cs="TimesNewRoman,Bold"/>
          <w:sz w:val="24"/>
          <w:szCs w:val="24"/>
        </w:rPr>
        <w:t xml:space="preserve"> w sprawie sposobu tworzenia gminnego zespołu reagowania, powiatowego i wojewódzkiego zespołu reagowania kryzysowego oraz Rządowego Zespołu Koordynacji Kryzysowej i ich funkcjonowania.</w:t>
      </w:r>
    </w:p>
    <w:p w14:paraId="53AA5637" w14:textId="65F3B91B" w:rsidR="002E4540" w:rsidRPr="002E4540" w:rsidRDefault="0003191A" w:rsidP="00917D9B">
      <w:pPr>
        <w:autoSpaceDE w:val="0"/>
        <w:autoSpaceDN w:val="0"/>
        <w:adjustRightInd w:val="0"/>
        <w:spacing w:after="0" w:line="240" w:lineRule="auto"/>
        <w:jc w:val="both"/>
        <w:rPr>
          <w:rFonts w:ascii="TimesNewRoman,Bold" w:hAnsi="TimesNewRoman,Bold" w:cs="TimesNewRoman,Bold"/>
          <w:sz w:val="24"/>
          <w:szCs w:val="24"/>
        </w:rPr>
      </w:pPr>
      <w:r>
        <w:rPr>
          <w:rFonts w:ascii="TimesNewRoman,Bold" w:hAnsi="TimesNewRoman,Bold" w:cs="TimesNewRoman,Bold"/>
          <w:sz w:val="24"/>
          <w:szCs w:val="24"/>
        </w:rPr>
        <w:t>Kolejna nowelizacja Ustawy o powszechnym obowiązku obrony Rzeczpospolitej Polskiej (stan prawny na dzień 1.07.2004 r.) uchyla art. 140 i nie proponuje nic w zamian.</w:t>
      </w:r>
    </w:p>
    <w:p w14:paraId="657B6FD5" w14:textId="05159868" w:rsidR="002E4540" w:rsidRDefault="006F1A56" w:rsidP="00917D9B">
      <w:pPr>
        <w:autoSpaceDE w:val="0"/>
        <w:autoSpaceDN w:val="0"/>
        <w:adjustRightInd w:val="0"/>
        <w:spacing w:after="0" w:line="240" w:lineRule="auto"/>
        <w:jc w:val="both"/>
        <w:rPr>
          <w:rFonts w:ascii="TimesNewRoman,Bold" w:hAnsi="TimesNewRoman,Bold" w:cs="TimesNewRoman,Bold"/>
          <w:sz w:val="24"/>
          <w:szCs w:val="24"/>
        </w:rPr>
      </w:pPr>
      <w:r>
        <w:rPr>
          <w:rFonts w:ascii="TimesNewRoman,Bold" w:hAnsi="TimesNewRoman,Bold" w:cs="TimesNewRoman,Bold"/>
          <w:sz w:val="24"/>
          <w:szCs w:val="24"/>
        </w:rPr>
        <w:tab/>
        <w:t xml:space="preserve">W 1997 roku obrona cywilna została przeniesiona do Ministerstwa Spraw Wewnętrznych i Administracji, a w miejsce dawnego Sztabu Obrony Cywilnej Kraju utworzono Urząd Szefa Obrony Cywilnej Kraju, w następnej kolejności przemianowano go na Urząd Zarządzania Kryzysowego i Ochrony Ludności. Rozwiązano go w 2000 r. a zadania przejęła centrala obrony cywilnej Komendy Głównej PSP. Szefem OCK został Komendant Główny Państwowej Straży Pożarnej. Przeniesienie obrony cywilnej do MSWiA </w:t>
      </w:r>
      <w:r w:rsidR="00917D9B">
        <w:rPr>
          <w:rFonts w:ascii="TimesNewRoman,Bold" w:hAnsi="TimesNewRoman,Bold" w:cs="TimesNewRoman,Bold"/>
          <w:sz w:val="24"/>
          <w:szCs w:val="24"/>
        </w:rPr>
        <w:br/>
      </w:r>
      <w:r>
        <w:rPr>
          <w:rFonts w:ascii="TimesNewRoman,Bold" w:hAnsi="TimesNewRoman,Bold" w:cs="TimesNewRoman,Bold"/>
          <w:sz w:val="24"/>
          <w:szCs w:val="24"/>
        </w:rPr>
        <w:t xml:space="preserve">a jednocześnie pozostawienie jej w systemie obronnym kraju sugeruje, że podlega ona dwóm </w:t>
      </w:r>
      <w:r>
        <w:rPr>
          <w:rFonts w:ascii="TimesNewRoman,Bold" w:hAnsi="TimesNewRoman,Bold" w:cs="TimesNewRoman,Bold"/>
          <w:sz w:val="24"/>
          <w:szCs w:val="24"/>
        </w:rPr>
        <w:lastRenderedPageBreak/>
        <w:t>ministrom – MSWiA i MON.</w:t>
      </w:r>
      <w:r w:rsidR="00063E80">
        <w:rPr>
          <w:rFonts w:ascii="TimesNewRoman,Bold" w:hAnsi="TimesNewRoman,Bold" w:cs="TimesNewRoman,Bold"/>
          <w:sz w:val="24"/>
          <w:szCs w:val="24"/>
        </w:rPr>
        <w:t xml:space="preserve"> </w:t>
      </w:r>
      <w:r>
        <w:rPr>
          <w:rFonts w:ascii="TimesNewRoman,Bold" w:hAnsi="TimesNewRoman,Bold" w:cs="TimesNewRoman,Bold"/>
          <w:sz w:val="24"/>
          <w:szCs w:val="24"/>
        </w:rPr>
        <w:t>Ustawa o powszechnym obowiązku obrony RP</w:t>
      </w:r>
      <w:r w:rsidR="00063E80">
        <w:rPr>
          <w:rFonts w:ascii="TimesNewRoman,Bold" w:hAnsi="TimesNewRoman,Bold" w:cs="TimesNewRoman,Bold"/>
          <w:sz w:val="24"/>
          <w:szCs w:val="24"/>
        </w:rPr>
        <w:t xml:space="preserve"> pozostawia wiele zapisów dotyczących obrony cywilnej tj.</w:t>
      </w:r>
    </w:p>
    <w:p w14:paraId="1528E9F0" w14:textId="5951C52E" w:rsidR="00063E80" w:rsidRPr="00063E80" w:rsidRDefault="00063E80" w:rsidP="00917D9B">
      <w:pPr>
        <w:pStyle w:val="Akapitzlist"/>
        <w:numPr>
          <w:ilvl w:val="0"/>
          <w:numId w:val="47"/>
        </w:numPr>
        <w:autoSpaceDE w:val="0"/>
        <w:autoSpaceDN w:val="0"/>
        <w:adjustRightInd w:val="0"/>
        <w:spacing w:after="0" w:line="240" w:lineRule="auto"/>
        <w:jc w:val="both"/>
        <w:rPr>
          <w:rFonts w:ascii="TimesNewRoman,Bold" w:hAnsi="TimesNewRoman,Bold" w:cs="TimesNewRoman,Bold"/>
          <w:sz w:val="24"/>
          <w:szCs w:val="24"/>
        </w:rPr>
      </w:pPr>
      <w:r w:rsidRPr="00063E80">
        <w:rPr>
          <w:rFonts w:ascii="TimesNewRomanPSMT" w:hAnsi="TimesNewRomanPSMT" w:cs="TimesNewRomanPSMT"/>
          <w:sz w:val="24"/>
          <w:szCs w:val="24"/>
        </w:rPr>
        <w:t>odbywani</w:t>
      </w:r>
      <w:r>
        <w:rPr>
          <w:rFonts w:ascii="TimesNewRomanPSMT" w:hAnsi="TimesNewRomanPSMT" w:cs="TimesNewRomanPSMT"/>
          <w:sz w:val="24"/>
          <w:szCs w:val="24"/>
        </w:rPr>
        <w:t>a</w:t>
      </w:r>
      <w:r w:rsidRPr="00063E80">
        <w:rPr>
          <w:rFonts w:ascii="TimesNewRomanPSMT" w:hAnsi="TimesNewRomanPSMT" w:cs="TimesNewRomanPSMT"/>
          <w:sz w:val="24"/>
          <w:szCs w:val="24"/>
        </w:rPr>
        <w:t xml:space="preserve"> zasadniczej służby w obronie cywilnej</w:t>
      </w:r>
      <w:r>
        <w:rPr>
          <w:rFonts w:ascii="TimesNewRomanPSMT" w:hAnsi="TimesNewRomanPSMT" w:cs="TimesNewRomanPSMT"/>
          <w:sz w:val="24"/>
          <w:szCs w:val="24"/>
        </w:rPr>
        <w:t xml:space="preserve"> (w formie zastępczej służby wojskowej),</w:t>
      </w:r>
    </w:p>
    <w:p w14:paraId="16EC192D" w14:textId="3B1CD4BB" w:rsidR="00063E80" w:rsidRDefault="00063E80" w:rsidP="00917D9B">
      <w:pPr>
        <w:pStyle w:val="Akapitzlist"/>
        <w:numPr>
          <w:ilvl w:val="0"/>
          <w:numId w:val="47"/>
        </w:numPr>
        <w:autoSpaceDE w:val="0"/>
        <w:autoSpaceDN w:val="0"/>
        <w:adjustRightInd w:val="0"/>
        <w:spacing w:after="0" w:line="240" w:lineRule="auto"/>
        <w:jc w:val="both"/>
        <w:rPr>
          <w:rFonts w:ascii="TimesNewRoman,Bold" w:hAnsi="TimesNewRoman,Bold" w:cs="TimesNewRoman,Bold"/>
          <w:sz w:val="24"/>
          <w:szCs w:val="24"/>
        </w:rPr>
      </w:pPr>
      <w:r>
        <w:rPr>
          <w:rFonts w:ascii="TimesNewRoman,Bold" w:hAnsi="TimesNewRoman,Bold" w:cs="TimesNewRoman,Bold"/>
          <w:sz w:val="24"/>
          <w:szCs w:val="24"/>
        </w:rPr>
        <w:t>przydziały mobilizacyjne</w:t>
      </w:r>
      <w:r w:rsidR="0020453D">
        <w:rPr>
          <w:rFonts w:ascii="TimesNewRoman,Bold" w:hAnsi="TimesNewRoman,Bold" w:cs="TimesNewRoman,Bold"/>
          <w:sz w:val="24"/>
          <w:szCs w:val="24"/>
        </w:rPr>
        <w:t xml:space="preserve"> – Wojskowe Komendy Uzupełnień,</w:t>
      </w:r>
    </w:p>
    <w:p w14:paraId="7B9DA722" w14:textId="7465DA7C" w:rsidR="00063E80" w:rsidRDefault="00063E80" w:rsidP="00917D9B">
      <w:pPr>
        <w:pStyle w:val="Akapitzlist"/>
        <w:numPr>
          <w:ilvl w:val="0"/>
          <w:numId w:val="47"/>
        </w:numPr>
        <w:autoSpaceDE w:val="0"/>
        <w:autoSpaceDN w:val="0"/>
        <w:adjustRightInd w:val="0"/>
        <w:spacing w:after="0" w:line="240" w:lineRule="auto"/>
        <w:jc w:val="both"/>
        <w:rPr>
          <w:rFonts w:ascii="TimesNewRoman,Bold" w:hAnsi="TimesNewRoman,Bold" w:cs="TimesNewRoman,Bold"/>
          <w:sz w:val="24"/>
          <w:szCs w:val="24"/>
        </w:rPr>
      </w:pPr>
      <w:r>
        <w:rPr>
          <w:rFonts w:ascii="TimesNewRoman,Bold" w:hAnsi="TimesNewRoman,Bold" w:cs="TimesNewRoman,Bold"/>
          <w:sz w:val="24"/>
          <w:szCs w:val="24"/>
        </w:rPr>
        <w:t>kategorie zdrowia przeznaczonych do służby w obronie  cywilnej,</w:t>
      </w:r>
    </w:p>
    <w:p w14:paraId="027BB7BE" w14:textId="25CB4724" w:rsidR="00063E80" w:rsidRDefault="00063E80" w:rsidP="00917D9B">
      <w:pPr>
        <w:pStyle w:val="Akapitzlist"/>
        <w:numPr>
          <w:ilvl w:val="0"/>
          <w:numId w:val="47"/>
        </w:numPr>
        <w:autoSpaceDE w:val="0"/>
        <w:autoSpaceDN w:val="0"/>
        <w:adjustRightInd w:val="0"/>
        <w:spacing w:after="0" w:line="240" w:lineRule="auto"/>
        <w:jc w:val="both"/>
        <w:rPr>
          <w:rFonts w:ascii="TimesNewRoman,Bold" w:hAnsi="TimesNewRoman,Bold" w:cs="TimesNewRoman,Bold"/>
          <w:sz w:val="24"/>
          <w:szCs w:val="24"/>
        </w:rPr>
      </w:pPr>
      <w:r>
        <w:rPr>
          <w:rFonts w:ascii="TimesNewRoman,Bold" w:hAnsi="TimesNewRoman,Bold" w:cs="TimesNewRoman,Bold"/>
          <w:sz w:val="24"/>
          <w:szCs w:val="24"/>
        </w:rPr>
        <w:t>zadania wojewodów w zakresie obronności,</w:t>
      </w:r>
    </w:p>
    <w:p w14:paraId="41ED042D" w14:textId="28847C77" w:rsidR="0020453D" w:rsidRDefault="00063E80" w:rsidP="00917D9B">
      <w:pPr>
        <w:pStyle w:val="Akapitzlist"/>
        <w:numPr>
          <w:ilvl w:val="0"/>
          <w:numId w:val="47"/>
        </w:numPr>
        <w:autoSpaceDE w:val="0"/>
        <w:autoSpaceDN w:val="0"/>
        <w:adjustRightInd w:val="0"/>
        <w:spacing w:after="0" w:line="240" w:lineRule="auto"/>
        <w:jc w:val="both"/>
        <w:rPr>
          <w:rFonts w:ascii="TimesNewRoman,Bold" w:hAnsi="TimesNewRoman,Bold" w:cs="TimesNewRoman,Bold"/>
          <w:sz w:val="24"/>
          <w:szCs w:val="24"/>
        </w:rPr>
      </w:pPr>
      <w:r>
        <w:rPr>
          <w:rFonts w:ascii="TimesNewRoman,Bold" w:hAnsi="TimesNewRoman,Bold" w:cs="TimesNewRoman,Bold"/>
          <w:sz w:val="24"/>
          <w:szCs w:val="24"/>
        </w:rPr>
        <w:t xml:space="preserve">zadania formacji obrony cywilnej, w tym bardzo niezręczny zapis cyt. …formacje obrony cywilnej mogą tworzyć także pracodawcy… . Oznacza to, że nie muszą </w:t>
      </w:r>
      <w:r w:rsidR="00917D9B">
        <w:rPr>
          <w:rFonts w:ascii="TimesNewRoman,Bold" w:hAnsi="TimesNewRoman,Bold" w:cs="TimesNewRoman,Bold"/>
          <w:sz w:val="24"/>
          <w:szCs w:val="24"/>
        </w:rPr>
        <w:br/>
      </w:r>
      <w:r>
        <w:rPr>
          <w:rFonts w:ascii="TimesNewRoman,Bold" w:hAnsi="TimesNewRoman,Bold" w:cs="TimesNewRoman,Bold"/>
          <w:sz w:val="24"/>
          <w:szCs w:val="24"/>
        </w:rPr>
        <w:t>i powstała lawina likwidacji formacji,</w:t>
      </w:r>
    </w:p>
    <w:p w14:paraId="635E8486" w14:textId="5BE02B61" w:rsidR="0020453D" w:rsidRPr="0020453D" w:rsidRDefault="00063E80" w:rsidP="00917D9B">
      <w:pPr>
        <w:pStyle w:val="Akapitzlist"/>
        <w:numPr>
          <w:ilvl w:val="0"/>
          <w:numId w:val="47"/>
        </w:numPr>
        <w:autoSpaceDE w:val="0"/>
        <w:autoSpaceDN w:val="0"/>
        <w:adjustRightInd w:val="0"/>
        <w:spacing w:after="0" w:line="240" w:lineRule="auto"/>
        <w:jc w:val="both"/>
        <w:rPr>
          <w:rFonts w:ascii="TimesNewRoman,Bold" w:hAnsi="TimesNewRoman,Bold" w:cs="TimesNewRoman,Bold"/>
          <w:sz w:val="24"/>
          <w:szCs w:val="24"/>
        </w:rPr>
      </w:pPr>
      <w:r w:rsidRPr="0020453D">
        <w:rPr>
          <w:rFonts w:ascii="TimesNewRoman,Bold" w:hAnsi="TimesNewRoman,Bold" w:cs="TimesNewRoman,Bold"/>
          <w:sz w:val="24"/>
          <w:szCs w:val="24"/>
        </w:rPr>
        <w:t>obowiązek obywateli w zakresie obrony cywilnej cyt:</w:t>
      </w:r>
    </w:p>
    <w:p w14:paraId="2AD8FA1C" w14:textId="77777777" w:rsidR="0020453D" w:rsidRDefault="00063E80">
      <w:pPr>
        <w:pStyle w:val="Akapitzlist"/>
        <w:numPr>
          <w:ilvl w:val="1"/>
          <w:numId w:val="47"/>
        </w:numPr>
        <w:autoSpaceDE w:val="0"/>
        <w:autoSpaceDN w:val="0"/>
        <w:adjustRightInd w:val="0"/>
        <w:spacing w:after="0" w:line="240" w:lineRule="auto"/>
        <w:ind w:left="1560"/>
        <w:rPr>
          <w:rFonts w:ascii="TimesNewRomanPSMT" w:hAnsi="TimesNewRomanPSMT" w:cs="TimesNewRomanPSMT"/>
          <w:sz w:val="24"/>
          <w:szCs w:val="24"/>
        </w:rPr>
      </w:pPr>
      <w:r w:rsidRPr="0020453D">
        <w:rPr>
          <w:rFonts w:ascii="TimesNewRomanPSMT" w:hAnsi="TimesNewRomanPSMT" w:cs="TimesNewRomanPSMT"/>
          <w:sz w:val="24"/>
          <w:szCs w:val="24"/>
        </w:rPr>
        <w:t>odbywaniu:</w:t>
      </w:r>
    </w:p>
    <w:p w14:paraId="311726AD" w14:textId="77777777" w:rsidR="0020453D" w:rsidRDefault="00063E80">
      <w:pPr>
        <w:pStyle w:val="Akapitzlist"/>
        <w:numPr>
          <w:ilvl w:val="2"/>
          <w:numId w:val="47"/>
        </w:numPr>
        <w:autoSpaceDE w:val="0"/>
        <w:autoSpaceDN w:val="0"/>
        <w:adjustRightInd w:val="0"/>
        <w:spacing w:after="0" w:line="240" w:lineRule="auto"/>
        <w:ind w:left="1843"/>
        <w:rPr>
          <w:rFonts w:ascii="TimesNewRomanPSMT" w:hAnsi="TimesNewRomanPSMT" w:cs="TimesNewRomanPSMT"/>
          <w:sz w:val="24"/>
          <w:szCs w:val="24"/>
        </w:rPr>
      </w:pPr>
      <w:r w:rsidRPr="0020453D">
        <w:rPr>
          <w:rFonts w:ascii="TimesNewRomanPSMT" w:hAnsi="TimesNewRomanPSMT" w:cs="TimesNewRomanPSMT"/>
          <w:sz w:val="24"/>
          <w:szCs w:val="24"/>
        </w:rPr>
        <w:t>służby w obronie cywilnej,</w:t>
      </w:r>
    </w:p>
    <w:p w14:paraId="25836EC5" w14:textId="00880163" w:rsidR="0020453D" w:rsidRDefault="00063E80" w:rsidP="00917D9B">
      <w:pPr>
        <w:pStyle w:val="Akapitzlist"/>
        <w:numPr>
          <w:ilvl w:val="2"/>
          <w:numId w:val="47"/>
        </w:numPr>
        <w:autoSpaceDE w:val="0"/>
        <w:autoSpaceDN w:val="0"/>
        <w:adjustRightInd w:val="0"/>
        <w:spacing w:after="0" w:line="240" w:lineRule="auto"/>
        <w:ind w:left="1843"/>
        <w:jc w:val="both"/>
        <w:rPr>
          <w:rFonts w:ascii="TimesNewRomanPSMT" w:hAnsi="TimesNewRomanPSMT" w:cs="TimesNewRomanPSMT"/>
          <w:sz w:val="24"/>
          <w:szCs w:val="24"/>
        </w:rPr>
      </w:pPr>
      <w:r w:rsidRPr="0020453D">
        <w:rPr>
          <w:rFonts w:ascii="TimesNewRomanPSMT" w:hAnsi="TimesNewRomanPSMT" w:cs="TimesNewRomanPSMT"/>
          <w:sz w:val="24"/>
          <w:szCs w:val="24"/>
        </w:rPr>
        <w:t>przysposobienia obronnego młodzieży szkolnej,</w:t>
      </w:r>
      <w:r w:rsidR="0020453D">
        <w:rPr>
          <w:rFonts w:ascii="TimesNewRomanPSMT" w:hAnsi="TimesNewRomanPSMT" w:cs="TimesNewRomanPSMT"/>
          <w:sz w:val="24"/>
          <w:szCs w:val="24"/>
        </w:rPr>
        <w:t xml:space="preserve"> (edukacji dla bezpieczeństwa),</w:t>
      </w:r>
    </w:p>
    <w:p w14:paraId="6F40AB2D" w14:textId="77777777" w:rsidR="0020453D" w:rsidRDefault="00063E80">
      <w:pPr>
        <w:pStyle w:val="Akapitzlist"/>
        <w:numPr>
          <w:ilvl w:val="2"/>
          <w:numId w:val="47"/>
        </w:numPr>
        <w:autoSpaceDE w:val="0"/>
        <w:autoSpaceDN w:val="0"/>
        <w:adjustRightInd w:val="0"/>
        <w:spacing w:after="0" w:line="240" w:lineRule="auto"/>
        <w:ind w:left="1843"/>
        <w:rPr>
          <w:rFonts w:ascii="TimesNewRomanPSMT" w:hAnsi="TimesNewRomanPSMT" w:cs="TimesNewRomanPSMT"/>
          <w:sz w:val="24"/>
          <w:szCs w:val="24"/>
        </w:rPr>
      </w:pPr>
      <w:r w:rsidRPr="0020453D">
        <w:rPr>
          <w:rFonts w:ascii="TimesNewRomanPSMT" w:hAnsi="TimesNewRomanPSMT" w:cs="TimesNewRomanPSMT"/>
          <w:sz w:val="24"/>
          <w:szCs w:val="24"/>
        </w:rPr>
        <w:t>szkolenia w zakresie powszechnej samoobrony ludności</w:t>
      </w:r>
      <w:r w:rsidR="0020453D">
        <w:rPr>
          <w:rFonts w:ascii="TimesNewRomanPSMT" w:hAnsi="TimesNewRomanPSMT" w:cs="TimesNewRomanPSMT"/>
          <w:sz w:val="24"/>
          <w:szCs w:val="24"/>
        </w:rPr>
        <w:t>,</w:t>
      </w:r>
    </w:p>
    <w:p w14:paraId="1D841502" w14:textId="57148679" w:rsidR="00063E80" w:rsidRDefault="00063E80">
      <w:pPr>
        <w:pStyle w:val="Akapitzlist"/>
        <w:numPr>
          <w:ilvl w:val="1"/>
          <w:numId w:val="47"/>
        </w:numPr>
        <w:autoSpaceDE w:val="0"/>
        <w:autoSpaceDN w:val="0"/>
        <w:adjustRightInd w:val="0"/>
        <w:spacing w:after="0" w:line="240" w:lineRule="auto"/>
        <w:ind w:left="1560"/>
        <w:rPr>
          <w:rFonts w:ascii="TimesNewRomanPSMT" w:hAnsi="TimesNewRomanPSMT" w:cs="TimesNewRomanPSMT"/>
          <w:sz w:val="24"/>
          <w:szCs w:val="24"/>
        </w:rPr>
      </w:pPr>
      <w:r w:rsidRPr="0020453D">
        <w:rPr>
          <w:rFonts w:ascii="TimesNewRomanPSMT" w:hAnsi="TimesNewRomanPSMT" w:cs="TimesNewRomanPSMT"/>
          <w:sz w:val="24"/>
          <w:szCs w:val="24"/>
        </w:rPr>
        <w:t>wykonywaniu innych zadań przewidzianych w ustawie.</w:t>
      </w:r>
    </w:p>
    <w:p w14:paraId="4977B0FD" w14:textId="347C59CB" w:rsidR="0020453D" w:rsidRDefault="0020453D">
      <w:pPr>
        <w:pStyle w:val="Akapitzlist"/>
        <w:numPr>
          <w:ilvl w:val="0"/>
          <w:numId w:val="47"/>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szkolenia w zakresie powszechnej samoobrony,</w:t>
      </w:r>
    </w:p>
    <w:p w14:paraId="34965CDC" w14:textId="4103B4E5" w:rsidR="0020453D" w:rsidRPr="0020453D" w:rsidRDefault="0020453D">
      <w:pPr>
        <w:pStyle w:val="Akapitzlist"/>
        <w:numPr>
          <w:ilvl w:val="0"/>
          <w:numId w:val="47"/>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zobowiązania osób posiadających obywatelstwo polskie do samoobrony.</w:t>
      </w:r>
    </w:p>
    <w:p w14:paraId="1C340B0A" w14:textId="3EC46800" w:rsidR="00063E80" w:rsidRDefault="00774D6B" w:rsidP="00917D9B">
      <w:pPr>
        <w:autoSpaceDE w:val="0"/>
        <w:autoSpaceDN w:val="0"/>
        <w:adjustRightInd w:val="0"/>
        <w:spacing w:after="0" w:line="240" w:lineRule="auto"/>
        <w:jc w:val="both"/>
        <w:rPr>
          <w:rFonts w:ascii="TimesNewRoman,Bold" w:hAnsi="TimesNewRoman,Bold" w:cs="TimesNewRoman,Bold"/>
          <w:sz w:val="24"/>
          <w:szCs w:val="24"/>
        </w:rPr>
      </w:pPr>
      <w:r>
        <w:rPr>
          <w:rFonts w:ascii="TimesNewRoman,Bold" w:hAnsi="TimesNewRoman,Bold" w:cs="TimesNewRoman,Bold"/>
          <w:sz w:val="24"/>
          <w:szCs w:val="24"/>
        </w:rPr>
        <w:t>Regulują powyższe również Rozporządzenie Rady Ministrów w sprawie szczegółowego zakresu działania Szefa Obrony Cywilnej Kraju, szefów obrony cywilnej województw, powiatów i gmin z 2002 r. oraz Rozporządzenie Ministra Spraw Wewnętrznych i Administracji w sprawie odbywania służby w obronie cywilnej</w:t>
      </w:r>
      <w:r>
        <w:rPr>
          <w:rStyle w:val="Odwoanieprzypisudolnego"/>
          <w:rFonts w:ascii="TimesNewRoman,Bold" w:hAnsi="TimesNewRoman,Bold" w:cs="TimesNewRoman,Bold"/>
          <w:sz w:val="24"/>
          <w:szCs w:val="24"/>
        </w:rPr>
        <w:footnoteReference w:id="14"/>
      </w:r>
      <w:r w:rsidR="008F3996">
        <w:rPr>
          <w:rFonts w:ascii="TimesNewRoman,Bold" w:hAnsi="TimesNewRoman,Bold" w:cs="TimesNewRoman,Bold"/>
          <w:sz w:val="24"/>
          <w:szCs w:val="24"/>
        </w:rPr>
        <w:t xml:space="preserve"> (dokument martwy ponieważ ani jeden wojewoda nie stworzył możliwości odbycia służby zastępczej w formacji OC, za to można było ją odbyć w straży pożarnej, policji czy zieleni miejskiej)</w:t>
      </w:r>
      <w:r w:rsidR="004E4034">
        <w:rPr>
          <w:rFonts w:ascii="TimesNewRoman,Bold" w:hAnsi="TimesNewRoman,Bold" w:cs="TimesNewRoman,Bold"/>
          <w:sz w:val="24"/>
          <w:szCs w:val="24"/>
        </w:rPr>
        <w:t>. Szkodliwą dla obrony cywilnej zmianą było wykreślenie z Ustawy o powszechnym obowiązku obrony RP w 2004 roku artykułu 140. Mimo jego usunięcia w dalszym ciągu wydawano rozporządzenia tj.</w:t>
      </w:r>
    </w:p>
    <w:p w14:paraId="4353A456" w14:textId="74E0476D" w:rsidR="004E4034" w:rsidRDefault="004E4034" w:rsidP="00917D9B">
      <w:pPr>
        <w:pStyle w:val="Akapitzlist"/>
        <w:numPr>
          <w:ilvl w:val="0"/>
          <w:numId w:val="48"/>
        </w:numPr>
        <w:autoSpaceDE w:val="0"/>
        <w:autoSpaceDN w:val="0"/>
        <w:adjustRightInd w:val="0"/>
        <w:spacing w:after="0" w:line="240" w:lineRule="auto"/>
        <w:jc w:val="both"/>
        <w:rPr>
          <w:rFonts w:ascii="TimesNewRoman,Bold" w:hAnsi="TimesNewRoman,Bold" w:cs="TimesNewRoman,Bold"/>
          <w:sz w:val="24"/>
          <w:szCs w:val="24"/>
        </w:rPr>
      </w:pPr>
      <w:r>
        <w:rPr>
          <w:rFonts w:ascii="TimesNewRoman,Bold" w:hAnsi="TimesNewRoman,Bold" w:cs="TimesNewRoman,Bold"/>
          <w:sz w:val="24"/>
          <w:szCs w:val="24"/>
        </w:rPr>
        <w:t>w sprawie zasad zwalniania przez pracodawców z obowiązku świadczenia pracy osób powołanych do służby w obronie cywilnej w związku ze zwalczaniem klęsk żywiołowych, katastrof i zagrożeń środowiska – 2005 r.</w:t>
      </w:r>
      <w:r w:rsidR="008F3996">
        <w:rPr>
          <w:rFonts w:ascii="TimesNewRoman,Bold" w:hAnsi="TimesNewRoman,Bold" w:cs="TimesNewRoman,Bold"/>
          <w:sz w:val="24"/>
          <w:szCs w:val="24"/>
        </w:rPr>
        <w:t>;</w:t>
      </w:r>
    </w:p>
    <w:p w14:paraId="595A6877" w14:textId="03372056" w:rsidR="004E4034" w:rsidRDefault="004E4034" w:rsidP="00917D9B">
      <w:pPr>
        <w:pStyle w:val="Akapitzlist"/>
        <w:numPr>
          <w:ilvl w:val="0"/>
          <w:numId w:val="48"/>
        </w:numPr>
        <w:autoSpaceDE w:val="0"/>
        <w:autoSpaceDN w:val="0"/>
        <w:adjustRightInd w:val="0"/>
        <w:spacing w:after="0" w:line="240" w:lineRule="auto"/>
        <w:jc w:val="both"/>
        <w:rPr>
          <w:rFonts w:ascii="TimesNewRoman,Bold" w:hAnsi="TimesNewRoman,Bold" w:cs="TimesNewRoman,Bold"/>
          <w:sz w:val="24"/>
          <w:szCs w:val="24"/>
        </w:rPr>
      </w:pPr>
      <w:r>
        <w:rPr>
          <w:rFonts w:ascii="TimesNewRoman,Bold" w:hAnsi="TimesNewRoman,Bold" w:cs="TimesNewRoman,Bold"/>
          <w:sz w:val="24"/>
          <w:szCs w:val="24"/>
        </w:rPr>
        <w:t xml:space="preserve">w sprawie </w:t>
      </w:r>
      <w:r w:rsidR="00265149">
        <w:rPr>
          <w:rFonts w:ascii="TimesNewRoman,Bold" w:hAnsi="TimesNewRoman,Bold" w:cs="TimesNewRoman,Bold"/>
          <w:sz w:val="24"/>
          <w:szCs w:val="24"/>
        </w:rPr>
        <w:t>stanowisk uznawanych za równorzędne z odbywaniem służby w obronie cywilnej – 2005 r.</w:t>
      </w:r>
      <w:r w:rsidR="008F3996">
        <w:rPr>
          <w:rFonts w:ascii="TimesNewRoman,Bold" w:hAnsi="TimesNewRoman,Bold" w:cs="TimesNewRoman,Bold"/>
          <w:sz w:val="24"/>
          <w:szCs w:val="24"/>
        </w:rPr>
        <w:t>;</w:t>
      </w:r>
    </w:p>
    <w:p w14:paraId="5D552641" w14:textId="65E262B5" w:rsidR="00265149" w:rsidRDefault="00265149" w:rsidP="00917D9B">
      <w:pPr>
        <w:pStyle w:val="Akapitzlist"/>
        <w:numPr>
          <w:ilvl w:val="0"/>
          <w:numId w:val="48"/>
        </w:numPr>
        <w:autoSpaceDE w:val="0"/>
        <w:autoSpaceDN w:val="0"/>
        <w:adjustRightInd w:val="0"/>
        <w:spacing w:after="0" w:line="240" w:lineRule="auto"/>
        <w:jc w:val="both"/>
        <w:rPr>
          <w:rFonts w:ascii="TimesNewRoman,Bold" w:hAnsi="TimesNewRoman,Bold" w:cs="TimesNewRoman,Bold"/>
          <w:sz w:val="24"/>
          <w:szCs w:val="24"/>
        </w:rPr>
      </w:pPr>
      <w:r>
        <w:rPr>
          <w:rFonts w:ascii="TimesNewRoman,Bold" w:hAnsi="TimesNewRoman,Bold" w:cs="TimesNewRoman,Bold"/>
          <w:sz w:val="24"/>
          <w:szCs w:val="24"/>
        </w:rPr>
        <w:t>w sprawie umundurowania osób odbywających służbę w obronie cywilnej – 2005 r.</w:t>
      </w:r>
      <w:r w:rsidR="008F3996">
        <w:rPr>
          <w:rFonts w:ascii="TimesNewRoman,Bold" w:hAnsi="TimesNewRoman,Bold" w:cs="TimesNewRoman,Bold"/>
          <w:sz w:val="24"/>
          <w:szCs w:val="24"/>
        </w:rPr>
        <w:t>;</w:t>
      </w:r>
    </w:p>
    <w:p w14:paraId="19C5B312" w14:textId="5B2105AD" w:rsidR="00265149" w:rsidRDefault="00265149" w:rsidP="00917D9B">
      <w:pPr>
        <w:pStyle w:val="Akapitzlist"/>
        <w:numPr>
          <w:ilvl w:val="0"/>
          <w:numId w:val="48"/>
        </w:numPr>
        <w:autoSpaceDE w:val="0"/>
        <w:autoSpaceDN w:val="0"/>
        <w:adjustRightInd w:val="0"/>
        <w:spacing w:after="0" w:line="240" w:lineRule="auto"/>
        <w:jc w:val="both"/>
        <w:rPr>
          <w:rFonts w:ascii="TimesNewRoman,Bold" w:hAnsi="TimesNewRoman,Bold" w:cs="TimesNewRoman,Bold"/>
          <w:sz w:val="24"/>
          <w:szCs w:val="24"/>
        </w:rPr>
      </w:pPr>
      <w:r>
        <w:rPr>
          <w:rFonts w:ascii="TimesNewRoman,Bold" w:hAnsi="TimesNewRoman,Bold" w:cs="TimesNewRoman,Bold"/>
          <w:sz w:val="24"/>
          <w:szCs w:val="24"/>
        </w:rPr>
        <w:t>w sprawie określenia kategorii żołnierzy rezerwy, których przeznaczenie do służby w obronie cywilnej wymaga zgody Wojskowej Komendy Uzupełnień – 2006 r.</w:t>
      </w:r>
      <w:r w:rsidR="008F3996">
        <w:rPr>
          <w:rFonts w:ascii="TimesNewRoman,Bold" w:hAnsi="TimesNewRoman,Bold" w:cs="TimesNewRoman,Bold"/>
          <w:sz w:val="24"/>
          <w:szCs w:val="24"/>
        </w:rPr>
        <w:t>;</w:t>
      </w:r>
    </w:p>
    <w:p w14:paraId="1CE3AFF7" w14:textId="69126B01" w:rsidR="008F3996" w:rsidRPr="004E4034" w:rsidRDefault="008F3996" w:rsidP="00917D9B">
      <w:pPr>
        <w:pStyle w:val="Akapitzlist"/>
        <w:numPr>
          <w:ilvl w:val="0"/>
          <w:numId w:val="48"/>
        </w:numPr>
        <w:autoSpaceDE w:val="0"/>
        <w:autoSpaceDN w:val="0"/>
        <w:adjustRightInd w:val="0"/>
        <w:spacing w:after="0" w:line="240" w:lineRule="auto"/>
        <w:jc w:val="both"/>
        <w:rPr>
          <w:rFonts w:ascii="TimesNewRoman,Bold" w:hAnsi="TimesNewRoman,Bold" w:cs="TimesNewRoman,Bold"/>
          <w:sz w:val="24"/>
          <w:szCs w:val="24"/>
        </w:rPr>
      </w:pPr>
      <w:r>
        <w:rPr>
          <w:rFonts w:ascii="TimesNewRoman,Bold" w:hAnsi="TimesNewRoman,Bold" w:cs="TimesNewRoman,Bold"/>
          <w:sz w:val="24"/>
          <w:szCs w:val="24"/>
        </w:rPr>
        <w:t>w sprawie systemów wykrywania skażeń i właściwości organów w tych sprawach – 2006 r.</w:t>
      </w:r>
    </w:p>
    <w:p w14:paraId="44B8115D" w14:textId="67B484D3" w:rsidR="002E4540" w:rsidRDefault="008F3996" w:rsidP="00917D9B">
      <w:pPr>
        <w:autoSpaceDE w:val="0"/>
        <w:autoSpaceDN w:val="0"/>
        <w:adjustRightInd w:val="0"/>
        <w:spacing w:after="0" w:line="240" w:lineRule="auto"/>
        <w:jc w:val="both"/>
        <w:rPr>
          <w:rFonts w:ascii="TimesNewRoman,Bold" w:hAnsi="TimesNewRoman,Bold" w:cs="TimesNewRoman,Bold"/>
          <w:sz w:val="24"/>
          <w:szCs w:val="24"/>
        </w:rPr>
      </w:pPr>
      <w:r>
        <w:rPr>
          <w:rFonts w:ascii="TimesNewRoman,Bold" w:hAnsi="TimesNewRoman,Bold" w:cs="TimesNewRoman,Bold"/>
          <w:sz w:val="24"/>
          <w:szCs w:val="24"/>
        </w:rPr>
        <w:t>Bardzo pracowity był również urząd Szefa Obrony Cywilnej Kraju. W formie wytycznych zostały wydane następujące dokumenty:</w:t>
      </w:r>
    </w:p>
    <w:p w14:paraId="6465882C" w14:textId="209D6FE4" w:rsidR="008F3996" w:rsidRPr="008F3996" w:rsidRDefault="008F3996" w:rsidP="00917D9B">
      <w:pPr>
        <w:pStyle w:val="Akapitzlist"/>
        <w:numPr>
          <w:ilvl w:val="0"/>
          <w:numId w:val="49"/>
        </w:numPr>
        <w:autoSpaceDE w:val="0"/>
        <w:autoSpaceDN w:val="0"/>
        <w:adjustRightInd w:val="0"/>
        <w:spacing w:line="240" w:lineRule="auto"/>
        <w:jc w:val="both"/>
        <w:rPr>
          <w:rFonts w:ascii="TimesNewRoman,Bold" w:hAnsi="TimesNewRoman,Bold" w:cs="TimesNewRoman,Bold"/>
          <w:sz w:val="24"/>
          <w:szCs w:val="24"/>
        </w:rPr>
      </w:pPr>
      <w:r w:rsidRPr="008F3996">
        <w:rPr>
          <w:rFonts w:ascii="TimesNewRoman,Bold" w:hAnsi="TimesNewRoman,Bold" w:cs="TimesNewRoman,Bold"/>
          <w:sz w:val="24"/>
          <w:szCs w:val="24"/>
        </w:rPr>
        <w:t>Wytyczne Szefa Obrony Cywilnej Kraju w sprawie zasad ewakuacji ludności, zwierząt i mienia na wypadek masowego zagrożenia</w:t>
      </w:r>
      <w:r w:rsidRPr="008F3996">
        <w:rPr>
          <w:rFonts w:ascii="TimesNewRoman,Bold" w:hAnsi="TimesNewRoman,Bold" w:cs="TimesNewRoman,Bold"/>
          <w:i/>
          <w:iCs/>
          <w:sz w:val="24"/>
          <w:szCs w:val="24"/>
        </w:rPr>
        <w:t xml:space="preserve"> </w:t>
      </w:r>
      <w:r w:rsidRPr="008F3996">
        <w:rPr>
          <w:rFonts w:ascii="TimesNewRoman,Bold" w:hAnsi="TimesNewRoman,Bold" w:cs="TimesNewRoman,Bold"/>
          <w:sz w:val="24"/>
          <w:szCs w:val="24"/>
        </w:rPr>
        <w:t>z dnia 17 października 2008 r.</w:t>
      </w:r>
    </w:p>
    <w:p w14:paraId="1EAC9ADC" w14:textId="7DAB7440" w:rsidR="008F3996" w:rsidRDefault="008F3996" w:rsidP="00917D9B">
      <w:pPr>
        <w:pStyle w:val="Akapitzlist"/>
        <w:numPr>
          <w:ilvl w:val="0"/>
          <w:numId w:val="49"/>
        </w:numPr>
        <w:autoSpaceDE w:val="0"/>
        <w:autoSpaceDN w:val="0"/>
        <w:adjustRightInd w:val="0"/>
        <w:spacing w:line="240" w:lineRule="auto"/>
        <w:jc w:val="both"/>
        <w:rPr>
          <w:rFonts w:ascii="TimesNewRoman,Bold" w:hAnsi="TimesNewRoman,Bold" w:cs="TimesNewRoman,Bold"/>
          <w:sz w:val="24"/>
          <w:szCs w:val="24"/>
        </w:rPr>
      </w:pPr>
      <w:r w:rsidRPr="008F3996">
        <w:rPr>
          <w:rFonts w:ascii="TimesNewRoman,Bold" w:hAnsi="TimesNewRoman,Bold" w:cs="TimesNewRoman,Bold"/>
          <w:sz w:val="24"/>
          <w:szCs w:val="24"/>
        </w:rPr>
        <w:t>Wytyczne Szefa Obrony Cywilnej Kraju w sprawie zasad opracowania planu obrony cywilnej województw, powiatów i gmin z 27 grudnia 2011 r. ,</w:t>
      </w:r>
    </w:p>
    <w:p w14:paraId="3597B9F4" w14:textId="7DA79AEC" w:rsidR="008F3996" w:rsidRPr="008F3996" w:rsidRDefault="00E82854" w:rsidP="00917D9B">
      <w:pPr>
        <w:pStyle w:val="Akapitzlist"/>
        <w:numPr>
          <w:ilvl w:val="0"/>
          <w:numId w:val="49"/>
        </w:numPr>
        <w:autoSpaceDE w:val="0"/>
        <w:autoSpaceDN w:val="0"/>
        <w:adjustRightInd w:val="0"/>
        <w:spacing w:line="240" w:lineRule="auto"/>
        <w:jc w:val="both"/>
        <w:rPr>
          <w:rFonts w:ascii="TimesNewRoman,Bold" w:hAnsi="TimesNewRoman,Bold" w:cs="TimesNewRoman,Bold"/>
          <w:sz w:val="24"/>
          <w:szCs w:val="24"/>
        </w:rPr>
      </w:pPr>
      <w:r>
        <w:rPr>
          <w:rFonts w:ascii="TimesNewRoman,Bold" w:hAnsi="TimesNewRoman,Bold" w:cs="TimesNewRoman,Bold"/>
          <w:sz w:val="24"/>
          <w:szCs w:val="24"/>
        </w:rPr>
        <w:t xml:space="preserve">Normatywy w zakresie zaopatrywania organów i formacji obrony cywilnej </w:t>
      </w:r>
      <w:r w:rsidR="00917D9B">
        <w:rPr>
          <w:rFonts w:ascii="TimesNewRoman,Bold" w:hAnsi="TimesNewRoman,Bold" w:cs="TimesNewRoman,Bold"/>
          <w:sz w:val="24"/>
          <w:szCs w:val="24"/>
        </w:rPr>
        <w:br/>
      </w:r>
      <w:r>
        <w:rPr>
          <w:rFonts w:ascii="TimesNewRoman,Bold" w:hAnsi="TimesNewRoman,Bold" w:cs="TimesNewRoman,Bold"/>
          <w:sz w:val="24"/>
          <w:szCs w:val="24"/>
        </w:rPr>
        <w:t>w sprzęt, środki techniczne i umundurowanie niezbędne do wykonywania zadań obrony cywilnej oraz ich ramowych struktur organizacyjnych i podstawowych zadań – 2014 r.</w:t>
      </w:r>
    </w:p>
    <w:p w14:paraId="13586FF1" w14:textId="741144FC" w:rsidR="008F3996" w:rsidRPr="00E82854" w:rsidRDefault="00E82854" w:rsidP="00917D9B">
      <w:pPr>
        <w:pStyle w:val="Akapitzlist"/>
        <w:numPr>
          <w:ilvl w:val="0"/>
          <w:numId w:val="49"/>
        </w:numPr>
        <w:autoSpaceDE w:val="0"/>
        <w:autoSpaceDN w:val="0"/>
        <w:adjustRightInd w:val="0"/>
        <w:spacing w:after="0" w:line="240" w:lineRule="auto"/>
        <w:jc w:val="both"/>
        <w:rPr>
          <w:rFonts w:ascii="TimesNewRoman,Bold" w:hAnsi="TimesNewRoman,Bold" w:cs="TimesNewRoman,Bold"/>
          <w:sz w:val="24"/>
          <w:szCs w:val="24"/>
        </w:rPr>
      </w:pPr>
      <w:r w:rsidRPr="00E82854">
        <w:rPr>
          <w:rFonts w:ascii="Times New Roman" w:hAnsi="Times New Roman"/>
          <w:sz w:val="24"/>
          <w:szCs w:val="24"/>
        </w:rPr>
        <w:lastRenderedPageBreak/>
        <w:t xml:space="preserve">Wytycznych Szefa Obrony Cywilnej Kraju w sprawie zasad organizacji </w:t>
      </w:r>
      <w:r w:rsidR="00917D9B">
        <w:rPr>
          <w:rFonts w:ascii="Times New Roman" w:hAnsi="Times New Roman"/>
          <w:sz w:val="24"/>
          <w:szCs w:val="24"/>
        </w:rPr>
        <w:br/>
      </w:r>
      <w:r w:rsidRPr="00E82854">
        <w:rPr>
          <w:rFonts w:ascii="Times New Roman" w:hAnsi="Times New Roman"/>
          <w:sz w:val="24"/>
          <w:szCs w:val="24"/>
        </w:rPr>
        <w:t xml:space="preserve">i sposobu przeprowadzania szkoleń z zakresu obrony cywilnej - z dnia </w:t>
      </w:r>
      <w:r w:rsidR="00917D9B">
        <w:rPr>
          <w:rFonts w:ascii="Times New Roman" w:hAnsi="Times New Roman"/>
          <w:sz w:val="24"/>
          <w:szCs w:val="24"/>
        </w:rPr>
        <w:br/>
      </w:r>
      <w:r w:rsidRPr="00E82854">
        <w:rPr>
          <w:rFonts w:ascii="Times New Roman" w:hAnsi="Times New Roman"/>
          <w:sz w:val="24"/>
          <w:szCs w:val="24"/>
        </w:rPr>
        <w:t>11 stycznia 2016 r.</w:t>
      </w:r>
    </w:p>
    <w:p w14:paraId="738663CA" w14:textId="504AB23B" w:rsidR="002E4540" w:rsidRPr="002E4540" w:rsidRDefault="00E82854" w:rsidP="00917D9B">
      <w:pPr>
        <w:autoSpaceDE w:val="0"/>
        <w:autoSpaceDN w:val="0"/>
        <w:adjustRightInd w:val="0"/>
        <w:spacing w:after="0" w:line="240" w:lineRule="auto"/>
        <w:jc w:val="both"/>
        <w:rPr>
          <w:rFonts w:ascii="TimesNewRoman,Bold" w:hAnsi="TimesNewRoman,Bold" w:cs="TimesNewRoman,Bold"/>
          <w:sz w:val="24"/>
          <w:szCs w:val="24"/>
        </w:rPr>
      </w:pPr>
      <w:r>
        <w:rPr>
          <w:rFonts w:ascii="TimesNewRoman,Bold" w:hAnsi="TimesNewRoman,Bold" w:cs="TimesNewRoman,Bold"/>
          <w:sz w:val="24"/>
          <w:szCs w:val="24"/>
        </w:rPr>
        <w:t xml:space="preserve">Dopiero w latach 2017 – 2019 Rada Ministrów dwukrotnie aktualizuje ustawę o powszechnym obowiązku obrony RP, m.in. </w:t>
      </w:r>
      <w:r w:rsidR="00B22836">
        <w:rPr>
          <w:rFonts w:ascii="TimesNewRoman,Bold" w:hAnsi="TimesNewRoman,Bold" w:cs="TimesNewRoman,Bold"/>
          <w:sz w:val="24"/>
          <w:szCs w:val="24"/>
        </w:rPr>
        <w:t>w rozdziale IV dotyczącym obrony cywilnej artykuł 137 określa tylko cele a nie zadania obrony cywilnej. W dalszych artykułach określa skład i sposób tworzenia formacji OC.</w:t>
      </w:r>
    </w:p>
    <w:p w14:paraId="2C4A13F8" w14:textId="59FFA4E7" w:rsidR="002E4540" w:rsidRDefault="0075044E" w:rsidP="00314950">
      <w:pPr>
        <w:autoSpaceDE w:val="0"/>
        <w:autoSpaceDN w:val="0"/>
        <w:adjustRightInd w:val="0"/>
        <w:spacing w:after="0" w:line="240" w:lineRule="auto"/>
        <w:rPr>
          <w:rFonts w:ascii="TimesNewRoman,Bold" w:hAnsi="TimesNewRoman,Bold" w:cs="TimesNewRoman,Bold"/>
          <w:sz w:val="24"/>
          <w:szCs w:val="24"/>
        </w:rPr>
      </w:pPr>
      <w:r>
        <w:rPr>
          <w:rFonts w:ascii="TimesNewRoman,Bold" w:hAnsi="TimesNewRoman,Bold" w:cs="TimesNewRoman,Bold"/>
          <w:sz w:val="24"/>
          <w:szCs w:val="24"/>
        </w:rPr>
        <w:t xml:space="preserve">Wspomniane powyżej normatywy z 2014 roku </w:t>
      </w:r>
      <w:r w:rsidR="00917D9B">
        <w:rPr>
          <w:rFonts w:ascii="TimesNewRoman,Bold" w:hAnsi="TimesNewRoman,Bold" w:cs="TimesNewRoman,Bold"/>
          <w:sz w:val="24"/>
          <w:szCs w:val="24"/>
        </w:rPr>
        <w:t>określają</w:t>
      </w:r>
      <w:r>
        <w:rPr>
          <w:rFonts w:ascii="TimesNewRoman,Bold" w:hAnsi="TimesNewRoman,Bold" w:cs="TimesNewRoman,Bold"/>
          <w:sz w:val="24"/>
          <w:szCs w:val="24"/>
        </w:rPr>
        <w:t xml:space="preserve"> następujące formacje:</w:t>
      </w:r>
    </w:p>
    <w:p w14:paraId="5F241EA6" w14:textId="032C943D" w:rsidR="0075044E" w:rsidRDefault="00917D9B">
      <w:pPr>
        <w:pStyle w:val="Akapitzlist"/>
        <w:numPr>
          <w:ilvl w:val="0"/>
          <w:numId w:val="50"/>
        </w:numPr>
        <w:autoSpaceDE w:val="0"/>
        <w:autoSpaceDN w:val="0"/>
        <w:adjustRightInd w:val="0"/>
        <w:spacing w:after="0" w:line="240" w:lineRule="auto"/>
        <w:rPr>
          <w:rFonts w:ascii="TimesNewRoman,Bold" w:hAnsi="TimesNewRoman,Bold" w:cs="TimesNewRoman,Bold"/>
          <w:sz w:val="24"/>
          <w:szCs w:val="24"/>
        </w:rPr>
      </w:pPr>
      <w:r>
        <w:rPr>
          <w:rFonts w:ascii="TimesNewRoman,Bold" w:hAnsi="TimesNewRoman,Bold" w:cs="TimesNewRoman,Bold"/>
          <w:sz w:val="24"/>
          <w:szCs w:val="24"/>
        </w:rPr>
        <w:t>ratownictwa chemicznego i ekologicznego,</w:t>
      </w:r>
    </w:p>
    <w:p w14:paraId="30960CFD" w14:textId="6F0F8029" w:rsidR="0075044E" w:rsidRDefault="00917D9B">
      <w:pPr>
        <w:pStyle w:val="Akapitzlist"/>
        <w:numPr>
          <w:ilvl w:val="0"/>
          <w:numId w:val="50"/>
        </w:numPr>
        <w:autoSpaceDE w:val="0"/>
        <w:autoSpaceDN w:val="0"/>
        <w:adjustRightInd w:val="0"/>
        <w:spacing w:after="0" w:line="240" w:lineRule="auto"/>
        <w:rPr>
          <w:rFonts w:ascii="TimesNewRoman,Bold" w:hAnsi="TimesNewRoman,Bold" w:cs="TimesNewRoman,Bold"/>
          <w:sz w:val="24"/>
          <w:szCs w:val="24"/>
        </w:rPr>
      </w:pPr>
      <w:r>
        <w:rPr>
          <w:rFonts w:ascii="TimesNewRoman,Bold" w:hAnsi="TimesNewRoman,Bold" w:cs="TimesNewRoman,Bold"/>
          <w:sz w:val="24"/>
          <w:szCs w:val="24"/>
        </w:rPr>
        <w:t>ratownictwa medycznego,</w:t>
      </w:r>
    </w:p>
    <w:p w14:paraId="25E041C3" w14:textId="48E452BB" w:rsidR="0075044E" w:rsidRDefault="00917D9B">
      <w:pPr>
        <w:pStyle w:val="Akapitzlist"/>
        <w:numPr>
          <w:ilvl w:val="0"/>
          <w:numId w:val="50"/>
        </w:numPr>
        <w:autoSpaceDE w:val="0"/>
        <w:autoSpaceDN w:val="0"/>
        <w:adjustRightInd w:val="0"/>
        <w:spacing w:after="0" w:line="240" w:lineRule="auto"/>
        <w:rPr>
          <w:rFonts w:ascii="TimesNewRoman,Bold" w:hAnsi="TimesNewRoman,Bold" w:cs="TimesNewRoman,Bold"/>
          <w:sz w:val="24"/>
          <w:szCs w:val="24"/>
        </w:rPr>
      </w:pPr>
      <w:r>
        <w:rPr>
          <w:rFonts w:ascii="TimesNewRoman,Bold" w:hAnsi="TimesNewRoman,Bold" w:cs="TimesNewRoman,Bold"/>
          <w:sz w:val="24"/>
          <w:szCs w:val="24"/>
        </w:rPr>
        <w:t>ratownictwa technicznego,</w:t>
      </w:r>
    </w:p>
    <w:p w14:paraId="5E4F7A5D" w14:textId="7C3221FE" w:rsidR="0075044E" w:rsidRDefault="00917D9B">
      <w:pPr>
        <w:pStyle w:val="Akapitzlist"/>
        <w:numPr>
          <w:ilvl w:val="0"/>
          <w:numId w:val="50"/>
        </w:numPr>
        <w:autoSpaceDE w:val="0"/>
        <w:autoSpaceDN w:val="0"/>
        <w:adjustRightInd w:val="0"/>
        <w:spacing w:after="0" w:line="240" w:lineRule="auto"/>
        <w:rPr>
          <w:rFonts w:ascii="TimesNewRoman,Bold" w:hAnsi="TimesNewRoman,Bold" w:cs="TimesNewRoman,Bold"/>
          <w:sz w:val="24"/>
          <w:szCs w:val="24"/>
        </w:rPr>
      </w:pPr>
      <w:r>
        <w:rPr>
          <w:rFonts w:ascii="TimesNewRoman,Bold" w:hAnsi="TimesNewRoman,Bold" w:cs="TimesNewRoman,Bold"/>
          <w:sz w:val="24"/>
          <w:szCs w:val="24"/>
        </w:rPr>
        <w:t>ratownictwa wodnego,</w:t>
      </w:r>
    </w:p>
    <w:p w14:paraId="019D2DC6" w14:textId="36F5855C" w:rsidR="0075044E" w:rsidRDefault="00917D9B">
      <w:pPr>
        <w:pStyle w:val="Akapitzlist"/>
        <w:numPr>
          <w:ilvl w:val="0"/>
          <w:numId w:val="50"/>
        </w:numPr>
        <w:autoSpaceDE w:val="0"/>
        <w:autoSpaceDN w:val="0"/>
        <w:adjustRightInd w:val="0"/>
        <w:spacing w:after="0" w:line="240" w:lineRule="auto"/>
        <w:rPr>
          <w:rFonts w:ascii="TimesNewRoman,Bold" w:hAnsi="TimesNewRoman,Bold" w:cs="TimesNewRoman,Bold"/>
          <w:sz w:val="24"/>
          <w:szCs w:val="24"/>
        </w:rPr>
      </w:pPr>
      <w:r>
        <w:rPr>
          <w:rFonts w:ascii="TimesNewRoman,Bold" w:hAnsi="TimesNewRoman,Bold" w:cs="TimesNewRoman,Bold"/>
          <w:sz w:val="24"/>
          <w:szCs w:val="24"/>
        </w:rPr>
        <w:t xml:space="preserve">ratownictwa </w:t>
      </w:r>
      <w:r w:rsidR="0075044E">
        <w:rPr>
          <w:rFonts w:ascii="TimesNewRoman,Bold" w:hAnsi="TimesNewRoman,Bold" w:cs="TimesNewRoman,Bold"/>
          <w:sz w:val="24"/>
          <w:szCs w:val="24"/>
        </w:rPr>
        <w:t>wysokościowego</w:t>
      </w:r>
      <w:r w:rsidR="00453D17">
        <w:rPr>
          <w:rFonts w:ascii="TimesNewRoman,Bold" w:hAnsi="TimesNewRoman,Bold" w:cs="TimesNewRoman,Bold"/>
          <w:sz w:val="24"/>
          <w:szCs w:val="24"/>
        </w:rPr>
        <w:t>,</w:t>
      </w:r>
    </w:p>
    <w:p w14:paraId="3179F0BE" w14:textId="3A559267" w:rsidR="0075044E" w:rsidRDefault="00917D9B">
      <w:pPr>
        <w:pStyle w:val="Akapitzlist"/>
        <w:numPr>
          <w:ilvl w:val="0"/>
          <w:numId w:val="50"/>
        </w:numPr>
        <w:autoSpaceDE w:val="0"/>
        <w:autoSpaceDN w:val="0"/>
        <w:adjustRightInd w:val="0"/>
        <w:spacing w:after="0" w:line="240" w:lineRule="auto"/>
        <w:rPr>
          <w:rFonts w:ascii="TimesNewRoman,Bold" w:hAnsi="TimesNewRoman,Bold" w:cs="TimesNewRoman,Bold"/>
          <w:sz w:val="24"/>
          <w:szCs w:val="24"/>
        </w:rPr>
      </w:pPr>
      <w:r>
        <w:rPr>
          <w:rFonts w:ascii="TimesNewRoman,Bold" w:hAnsi="TimesNewRoman,Bold" w:cs="TimesNewRoman,Bold"/>
          <w:sz w:val="24"/>
          <w:szCs w:val="24"/>
        </w:rPr>
        <w:t>ratownictwa komunalnego,</w:t>
      </w:r>
    </w:p>
    <w:p w14:paraId="68A970D0" w14:textId="7C7D390C" w:rsidR="0075044E" w:rsidRDefault="00917D9B">
      <w:pPr>
        <w:pStyle w:val="Akapitzlist"/>
        <w:numPr>
          <w:ilvl w:val="0"/>
          <w:numId w:val="50"/>
        </w:numPr>
        <w:autoSpaceDE w:val="0"/>
        <w:autoSpaceDN w:val="0"/>
        <w:adjustRightInd w:val="0"/>
        <w:spacing w:after="0" w:line="240" w:lineRule="auto"/>
        <w:rPr>
          <w:rFonts w:ascii="TimesNewRoman,Bold" w:hAnsi="TimesNewRoman,Bold" w:cs="TimesNewRoman,Bold"/>
          <w:sz w:val="24"/>
          <w:szCs w:val="24"/>
        </w:rPr>
      </w:pPr>
      <w:r>
        <w:rPr>
          <w:rFonts w:ascii="TimesNewRoman,Bold" w:hAnsi="TimesNewRoman,Bold" w:cs="TimesNewRoman,Bold"/>
          <w:sz w:val="24"/>
          <w:szCs w:val="24"/>
        </w:rPr>
        <w:t>Wojewódzki Ośrodek Analizy Danych I Alarmowania,</w:t>
      </w:r>
    </w:p>
    <w:p w14:paraId="358B6584" w14:textId="5ADADB81" w:rsidR="0075044E" w:rsidRDefault="00917D9B">
      <w:pPr>
        <w:pStyle w:val="Akapitzlist"/>
        <w:numPr>
          <w:ilvl w:val="0"/>
          <w:numId w:val="50"/>
        </w:numPr>
        <w:autoSpaceDE w:val="0"/>
        <w:autoSpaceDN w:val="0"/>
        <w:adjustRightInd w:val="0"/>
        <w:spacing w:after="0" w:line="240" w:lineRule="auto"/>
        <w:rPr>
          <w:rFonts w:ascii="TimesNewRoman,Bold" w:hAnsi="TimesNewRoman,Bold" w:cs="TimesNewRoman,Bold"/>
          <w:sz w:val="24"/>
          <w:szCs w:val="24"/>
        </w:rPr>
      </w:pPr>
      <w:r>
        <w:rPr>
          <w:rFonts w:ascii="TimesNewRoman,Bold" w:hAnsi="TimesNewRoman,Bold" w:cs="TimesNewRoman,Bold"/>
          <w:sz w:val="24"/>
          <w:szCs w:val="24"/>
        </w:rPr>
        <w:t>Wojewódzki Ośrodek Analiz Laboratoryjnych,</w:t>
      </w:r>
    </w:p>
    <w:p w14:paraId="2C7D5E9B" w14:textId="0B487308" w:rsidR="0075044E" w:rsidRDefault="00917D9B">
      <w:pPr>
        <w:pStyle w:val="Akapitzlist"/>
        <w:numPr>
          <w:ilvl w:val="0"/>
          <w:numId w:val="50"/>
        </w:numPr>
        <w:autoSpaceDE w:val="0"/>
        <w:autoSpaceDN w:val="0"/>
        <w:adjustRightInd w:val="0"/>
        <w:spacing w:after="0" w:line="240" w:lineRule="auto"/>
        <w:rPr>
          <w:rFonts w:ascii="TimesNewRoman,Bold" w:hAnsi="TimesNewRoman,Bold" w:cs="TimesNewRoman,Bold"/>
          <w:sz w:val="24"/>
          <w:szCs w:val="24"/>
        </w:rPr>
      </w:pPr>
      <w:r>
        <w:rPr>
          <w:rFonts w:ascii="TimesNewRoman,Bold" w:hAnsi="TimesNewRoman,Bold" w:cs="TimesNewRoman,Bold"/>
          <w:sz w:val="24"/>
          <w:szCs w:val="24"/>
        </w:rPr>
        <w:t>Powiatowy Ośrodek Analizy Danych I Alarmowania,</w:t>
      </w:r>
    </w:p>
    <w:p w14:paraId="12E9FF84" w14:textId="25D311BD" w:rsidR="0075044E" w:rsidRDefault="00917D9B">
      <w:pPr>
        <w:pStyle w:val="Akapitzlist"/>
        <w:numPr>
          <w:ilvl w:val="0"/>
          <w:numId w:val="50"/>
        </w:numPr>
        <w:autoSpaceDE w:val="0"/>
        <w:autoSpaceDN w:val="0"/>
        <w:adjustRightInd w:val="0"/>
        <w:spacing w:after="0" w:line="240" w:lineRule="auto"/>
        <w:rPr>
          <w:rFonts w:ascii="TimesNewRoman,Bold" w:hAnsi="TimesNewRoman,Bold" w:cs="TimesNewRoman,Bold"/>
          <w:sz w:val="24"/>
          <w:szCs w:val="24"/>
        </w:rPr>
      </w:pPr>
      <w:r>
        <w:rPr>
          <w:rFonts w:ascii="TimesNewRoman,Bold" w:hAnsi="TimesNewRoman,Bold" w:cs="TimesNewRoman,Bold"/>
          <w:sz w:val="24"/>
          <w:szCs w:val="24"/>
        </w:rPr>
        <w:t>Powiatowy Ośrodek Analiz Laboratoryjnych,</w:t>
      </w:r>
    </w:p>
    <w:p w14:paraId="1FF067FE" w14:textId="7A6A2560" w:rsidR="0075044E" w:rsidRDefault="00917D9B">
      <w:pPr>
        <w:pStyle w:val="Akapitzlist"/>
        <w:numPr>
          <w:ilvl w:val="0"/>
          <w:numId w:val="50"/>
        </w:numPr>
        <w:autoSpaceDE w:val="0"/>
        <w:autoSpaceDN w:val="0"/>
        <w:adjustRightInd w:val="0"/>
        <w:spacing w:after="0" w:line="240" w:lineRule="auto"/>
        <w:rPr>
          <w:rFonts w:ascii="TimesNewRoman,Bold" w:hAnsi="TimesNewRoman,Bold" w:cs="TimesNewRoman,Bold"/>
          <w:sz w:val="24"/>
          <w:szCs w:val="24"/>
        </w:rPr>
      </w:pPr>
      <w:r>
        <w:rPr>
          <w:rFonts w:ascii="TimesNewRoman,Bold" w:hAnsi="TimesNewRoman,Bold" w:cs="TimesNewRoman,Bold"/>
          <w:sz w:val="24"/>
          <w:szCs w:val="24"/>
        </w:rPr>
        <w:t>zespół pobierania próbek,</w:t>
      </w:r>
    </w:p>
    <w:p w14:paraId="233DE53A" w14:textId="1C230095" w:rsidR="0075044E" w:rsidRDefault="00917D9B">
      <w:pPr>
        <w:pStyle w:val="Akapitzlist"/>
        <w:numPr>
          <w:ilvl w:val="0"/>
          <w:numId w:val="50"/>
        </w:numPr>
        <w:autoSpaceDE w:val="0"/>
        <w:autoSpaceDN w:val="0"/>
        <w:adjustRightInd w:val="0"/>
        <w:spacing w:after="0" w:line="240" w:lineRule="auto"/>
        <w:rPr>
          <w:rFonts w:ascii="TimesNewRoman,Bold" w:hAnsi="TimesNewRoman,Bold" w:cs="TimesNewRoman,Bold"/>
          <w:sz w:val="24"/>
          <w:szCs w:val="24"/>
        </w:rPr>
      </w:pPr>
      <w:r>
        <w:rPr>
          <w:rFonts w:ascii="TimesNewRoman,Bold" w:hAnsi="TimesNewRoman,Bold" w:cs="TimesNewRoman,Bold"/>
          <w:sz w:val="24"/>
          <w:szCs w:val="24"/>
        </w:rPr>
        <w:t>drużyna wykrywania i alarmowania,</w:t>
      </w:r>
    </w:p>
    <w:p w14:paraId="4D77FA9B" w14:textId="1984E9EC" w:rsidR="00453D17" w:rsidRDefault="00917D9B">
      <w:pPr>
        <w:pStyle w:val="Akapitzlist"/>
        <w:numPr>
          <w:ilvl w:val="0"/>
          <w:numId w:val="50"/>
        </w:numPr>
        <w:autoSpaceDE w:val="0"/>
        <w:autoSpaceDN w:val="0"/>
        <w:adjustRightInd w:val="0"/>
        <w:spacing w:after="0" w:line="240" w:lineRule="auto"/>
        <w:rPr>
          <w:rFonts w:ascii="TimesNewRoman,Bold" w:hAnsi="TimesNewRoman,Bold" w:cs="TimesNewRoman,Bold"/>
          <w:sz w:val="24"/>
          <w:szCs w:val="24"/>
        </w:rPr>
      </w:pPr>
      <w:r>
        <w:rPr>
          <w:rFonts w:ascii="TimesNewRoman,Bold" w:hAnsi="TimesNewRoman,Bold" w:cs="TimesNewRoman,Bold"/>
          <w:sz w:val="24"/>
          <w:szCs w:val="24"/>
        </w:rPr>
        <w:t>lotnicza formacja obrony cywilnej,</w:t>
      </w:r>
    </w:p>
    <w:p w14:paraId="28D514E1" w14:textId="1F3D1E1C" w:rsidR="00453D17" w:rsidRPr="0075044E" w:rsidRDefault="00917D9B">
      <w:pPr>
        <w:pStyle w:val="Akapitzlist"/>
        <w:numPr>
          <w:ilvl w:val="0"/>
          <w:numId w:val="50"/>
        </w:numPr>
        <w:autoSpaceDE w:val="0"/>
        <w:autoSpaceDN w:val="0"/>
        <w:adjustRightInd w:val="0"/>
        <w:spacing w:after="0" w:line="240" w:lineRule="auto"/>
        <w:rPr>
          <w:rFonts w:ascii="TimesNewRoman,Bold" w:hAnsi="TimesNewRoman,Bold" w:cs="TimesNewRoman,Bold"/>
          <w:sz w:val="24"/>
          <w:szCs w:val="24"/>
        </w:rPr>
      </w:pPr>
      <w:r>
        <w:rPr>
          <w:rFonts w:ascii="TimesNewRoman,Bold" w:hAnsi="TimesNewRoman,Bold" w:cs="TimesNewRoman,Bold"/>
          <w:sz w:val="24"/>
          <w:szCs w:val="24"/>
        </w:rPr>
        <w:t>formacje do zadań ogólnych.</w:t>
      </w:r>
    </w:p>
    <w:p w14:paraId="0C793EF0" w14:textId="1B5171F5" w:rsidR="002E4540" w:rsidRPr="002E4540" w:rsidRDefault="00453D17" w:rsidP="000F4DCE">
      <w:pPr>
        <w:autoSpaceDE w:val="0"/>
        <w:autoSpaceDN w:val="0"/>
        <w:adjustRightInd w:val="0"/>
        <w:spacing w:after="0" w:line="240" w:lineRule="auto"/>
        <w:jc w:val="both"/>
        <w:rPr>
          <w:rFonts w:ascii="TimesNewRoman,Bold" w:hAnsi="TimesNewRoman,Bold" w:cs="TimesNewRoman,Bold"/>
          <w:sz w:val="24"/>
          <w:szCs w:val="24"/>
        </w:rPr>
      </w:pPr>
      <w:r>
        <w:rPr>
          <w:rFonts w:ascii="TimesNewRoman,Bold" w:hAnsi="TimesNewRoman,Bold" w:cs="TimesNewRoman,Bold"/>
          <w:sz w:val="24"/>
          <w:szCs w:val="24"/>
        </w:rPr>
        <w:t xml:space="preserve">Analizując ten skład formacji można wysnuć wniosek, że powyższe formacje są przygotowane raczej na wypadek wystąpienia zagrożeń czasu pokoju niż wojny. </w:t>
      </w:r>
    </w:p>
    <w:p w14:paraId="4C1556A5" w14:textId="5657ADA0" w:rsidR="00453D17" w:rsidRDefault="00453D17" w:rsidP="000F4DCE">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Obrona cywilna praktycznie od 2002 roku (Ustawa o ciągłości działania), czyli wtrącenia się w tę dziedzinę Państwowej Straży Pożarnej jest likwidowana. Od 2008 roku pozorowane jest stworzenie nowej ustawy, która miałaby zastąpić dotychczasowe struktury ujęte </w:t>
      </w:r>
      <w:r>
        <w:rPr>
          <w:rFonts w:ascii="Times New Roman" w:hAnsi="Times New Roman" w:cs="Times New Roman"/>
          <w:sz w:val="24"/>
          <w:szCs w:val="24"/>
        </w:rPr>
        <w:br/>
        <w:t xml:space="preserve">w Rozporządzeniu z 1993 roku. Każda z tych propozycji, niezależnie od obozu, który w danym momencie jest przy władzy, to niewypał, który nie respektuje ratyfikacji Protokołów dodatkowych do Konwencji Genewskich (Dz. U. nr 41 poz. 175 z 19 września 1991 r.). Wszystkie dotychczasowe propozycje miały za zadanie przejęcie obrony cywilnej przez straż pożarną. Nikt się nie zastanowił, czy posiadają odpowiednie przygotowanie do realizacji zadań opisanych w I Protokole Dodatkowym. Jest ich aż 15. Czy wszystkie mogą zrealizować jednostki straży pożarnej? Od 2004 roku nikt piastujący stanowisko Szefa Obrony Cywilnej Kraju nie realizował </w:t>
      </w:r>
      <w:r w:rsidRPr="00047743">
        <w:rPr>
          <w:rFonts w:ascii="Times New Roman" w:hAnsi="Times New Roman" w:cs="Times New Roman"/>
          <w:sz w:val="24"/>
          <w:szCs w:val="24"/>
        </w:rPr>
        <w:t>Rozporządzeni</w:t>
      </w:r>
      <w:r>
        <w:rPr>
          <w:rFonts w:ascii="Times New Roman" w:hAnsi="Times New Roman" w:cs="Times New Roman"/>
          <w:sz w:val="24"/>
          <w:szCs w:val="24"/>
        </w:rPr>
        <w:t>a</w:t>
      </w:r>
      <w:r w:rsidRPr="00047743">
        <w:rPr>
          <w:rFonts w:ascii="Times New Roman" w:hAnsi="Times New Roman" w:cs="Times New Roman"/>
          <w:sz w:val="24"/>
          <w:szCs w:val="24"/>
        </w:rPr>
        <w:t xml:space="preserve"> Rady Ministrów z dnia 25 czerwca 2002 r. w sprawie szczegółowego zakresu działania Szefa Obrony Cywilnej Kraju, szefów obrony cywilnej województw, powiatów i gmin (Dz. U. z 1 lipca 2002 r. Nr 96, poz. 850)</w:t>
      </w:r>
      <w:r>
        <w:rPr>
          <w:rFonts w:ascii="Times New Roman" w:hAnsi="Times New Roman" w:cs="Times New Roman"/>
          <w:sz w:val="24"/>
          <w:szCs w:val="24"/>
        </w:rPr>
        <w:t>, a w szczególności:</w:t>
      </w:r>
    </w:p>
    <w:p w14:paraId="69A9C8B6" w14:textId="77777777" w:rsidR="00453D17" w:rsidRPr="00047743" w:rsidRDefault="00453D17" w:rsidP="000F4DCE">
      <w:pPr>
        <w:numPr>
          <w:ilvl w:val="0"/>
          <w:numId w:val="51"/>
        </w:numPr>
        <w:spacing w:after="0"/>
        <w:jc w:val="both"/>
        <w:rPr>
          <w:rFonts w:ascii="Times New Roman" w:hAnsi="Times New Roman" w:cs="Times New Roman"/>
          <w:sz w:val="24"/>
          <w:szCs w:val="24"/>
        </w:rPr>
      </w:pPr>
      <w:r w:rsidRPr="00047743">
        <w:rPr>
          <w:rFonts w:ascii="Times New Roman" w:hAnsi="Times New Roman" w:cs="Times New Roman"/>
          <w:sz w:val="24"/>
          <w:szCs w:val="24"/>
        </w:rPr>
        <w:t>inicjowani</w:t>
      </w:r>
      <w:r>
        <w:rPr>
          <w:rFonts w:ascii="Times New Roman" w:hAnsi="Times New Roman" w:cs="Times New Roman"/>
          <w:sz w:val="24"/>
          <w:szCs w:val="24"/>
        </w:rPr>
        <w:t>a</w:t>
      </w:r>
      <w:r w:rsidRPr="00047743">
        <w:rPr>
          <w:rFonts w:ascii="Times New Roman" w:hAnsi="Times New Roman" w:cs="Times New Roman"/>
          <w:sz w:val="24"/>
          <w:szCs w:val="24"/>
        </w:rPr>
        <w:t>, przygotowani</w:t>
      </w:r>
      <w:r>
        <w:rPr>
          <w:rFonts w:ascii="Times New Roman" w:hAnsi="Times New Roman" w:cs="Times New Roman"/>
          <w:sz w:val="24"/>
          <w:szCs w:val="24"/>
        </w:rPr>
        <w:t>a</w:t>
      </w:r>
      <w:r w:rsidRPr="00047743">
        <w:rPr>
          <w:rFonts w:ascii="Times New Roman" w:hAnsi="Times New Roman" w:cs="Times New Roman"/>
          <w:sz w:val="24"/>
          <w:szCs w:val="24"/>
        </w:rPr>
        <w:t>, wydawani</w:t>
      </w:r>
      <w:r>
        <w:rPr>
          <w:rFonts w:ascii="Times New Roman" w:hAnsi="Times New Roman" w:cs="Times New Roman"/>
          <w:sz w:val="24"/>
          <w:szCs w:val="24"/>
        </w:rPr>
        <w:t>a</w:t>
      </w:r>
      <w:r w:rsidRPr="00047743">
        <w:rPr>
          <w:rFonts w:ascii="Times New Roman" w:hAnsi="Times New Roman" w:cs="Times New Roman"/>
          <w:sz w:val="24"/>
          <w:szCs w:val="24"/>
        </w:rPr>
        <w:t xml:space="preserve"> i opiniowani</w:t>
      </w:r>
      <w:r>
        <w:rPr>
          <w:rFonts w:ascii="Times New Roman" w:hAnsi="Times New Roman" w:cs="Times New Roman"/>
          <w:sz w:val="24"/>
          <w:szCs w:val="24"/>
        </w:rPr>
        <w:t>a</w:t>
      </w:r>
      <w:r w:rsidRPr="00047743">
        <w:rPr>
          <w:rFonts w:ascii="Times New Roman" w:hAnsi="Times New Roman" w:cs="Times New Roman"/>
          <w:sz w:val="24"/>
          <w:szCs w:val="24"/>
        </w:rPr>
        <w:t xml:space="preserve"> projektów aktów normatywnych dotyczących obrony cywilnej,</w:t>
      </w:r>
    </w:p>
    <w:p w14:paraId="3185E6FA" w14:textId="77777777" w:rsidR="00453D17" w:rsidRPr="00047743" w:rsidRDefault="00453D17" w:rsidP="000F4DCE">
      <w:pPr>
        <w:numPr>
          <w:ilvl w:val="0"/>
          <w:numId w:val="51"/>
        </w:numPr>
        <w:spacing w:after="0"/>
        <w:jc w:val="both"/>
        <w:rPr>
          <w:rFonts w:ascii="Times New Roman" w:hAnsi="Times New Roman" w:cs="Times New Roman"/>
          <w:sz w:val="24"/>
          <w:szCs w:val="24"/>
        </w:rPr>
      </w:pPr>
      <w:r w:rsidRPr="00047743">
        <w:rPr>
          <w:rFonts w:ascii="Times New Roman" w:hAnsi="Times New Roman" w:cs="Times New Roman"/>
          <w:sz w:val="24"/>
          <w:szCs w:val="24"/>
        </w:rPr>
        <w:t>opracowani</w:t>
      </w:r>
      <w:r>
        <w:rPr>
          <w:rFonts w:ascii="Times New Roman" w:hAnsi="Times New Roman" w:cs="Times New Roman"/>
          <w:sz w:val="24"/>
          <w:szCs w:val="24"/>
        </w:rPr>
        <w:t>a</w:t>
      </w:r>
      <w:r w:rsidRPr="00047743">
        <w:rPr>
          <w:rFonts w:ascii="Times New Roman" w:hAnsi="Times New Roman" w:cs="Times New Roman"/>
          <w:sz w:val="24"/>
          <w:szCs w:val="24"/>
        </w:rPr>
        <w:t xml:space="preserve"> założeń programowych oraz kierunków kształcenia i szkolenia pracowników, ratowników i ludności w zakresie obrony cywilnej,</w:t>
      </w:r>
    </w:p>
    <w:p w14:paraId="78FADE22" w14:textId="77777777" w:rsidR="00453D17" w:rsidRPr="009867C4" w:rsidRDefault="00453D17" w:rsidP="000F4DCE">
      <w:pPr>
        <w:numPr>
          <w:ilvl w:val="0"/>
          <w:numId w:val="51"/>
        </w:numPr>
        <w:spacing w:after="0"/>
        <w:jc w:val="both"/>
        <w:rPr>
          <w:rFonts w:ascii="Times New Roman" w:hAnsi="Times New Roman" w:cs="Times New Roman"/>
          <w:sz w:val="24"/>
          <w:szCs w:val="24"/>
        </w:rPr>
      </w:pPr>
      <w:r w:rsidRPr="009867C4">
        <w:rPr>
          <w:rFonts w:ascii="Times New Roman" w:hAnsi="Times New Roman" w:cs="Times New Roman"/>
          <w:sz w:val="24"/>
          <w:szCs w:val="24"/>
        </w:rPr>
        <w:t>planowani</w:t>
      </w:r>
      <w:r>
        <w:rPr>
          <w:rFonts w:ascii="Times New Roman" w:hAnsi="Times New Roman" w:cs="Times New Roman"/>
          <w:sz w:val="24"/>
          <w:szCs w:val="24"/>
        </w:rPr>
        <w:t>a</w:t>
      </w:r>
      <w:r w:rsidRPr="009867C4">
        <w:rPr>
          <w:rFonts w:ascii="Times New Roman" w:hAnsi="Times New Roman" w:cs="Times New Roman"/>
          <w:sz w:val="24"/>
          <w:szCs w:val="24"/>
        </w:rPr>
        <w:t xml:space="preserve"> potrzeb w zakresie środków finansowych i materiałowych niezbędnych do realizacji zadań własnych w zakresie obrony cywilnej,</w:t>
      </w:r>
    </w:p>
    <w:p w14:paraId="4B28ABF9" w14:textId="77777777" w:rsidR="00453D17" w:rsidRDefault="00453D17" w:rsidP="000F4DCE">
      <w:pPr>
        <w:numPr>
          <w:ilvl w:val="0"/>
          <w:numId w:val="51"/>
        </w:numPr>
        <w:spacing w:after="0"/>
        <w:jc w:val="both"/>
        <w:rPr>
          <w:rFonts w:ascii="Times New Roman" w:hAnsi="Times New Roman" w:cs="Times New Roman"/>
          <w:sz w:val="24"/>
          <w:szCs w:val="24"/>
        </w:rPr>
      </w:pPr>
      <w:r w:rsidRPr="009867C4">
        <w:rPr>
          <w:rFonts w:ascii="Times New Roman" w:hAnsi="Times New Roman" w:cs="Times New Roman"/>
          <w:sz w:val="24"/>
          <w:szCs w:val="24"/>
        </w:rPr>
        <w:t>inicjowani</w:t>
      </w:r>
      <w:r>
        <w:rPr>
          <w:rFonts w:ascii="Times New Roman" w:hAnsi="Times New Roman" w:cs="Times New Roman"/>
          <w:sz w:val="24"/>
          <w:szCs w:val="24"/>
        </w:rPr>
        <w:t>a</w:t>
      </w:r>
      <w:r w:rsidRPr="009867C4">
        <w:rPr>
          <w:rFonts w:ascii="Times New Roman" w:hAnsi="Times New Roman" w:cs="Times New Roman"/>
          <w:sz w:val="24"/>
          <w:szCs w:val="24"/>
        </w:rPr>
        <w:t xml:space="preserve"> działalności naukowo - badawczej dotyczącej obrony cywilnej, a także udział</w:t>
      </w:r>
      <w:r>
        <w:rPr>
          <w:rFonts w:ascii="Times New Roman" w:hAnsi="Times New Roman" w:cs="Times New Roman"/>
          <w:sz w:val="24"/>
          <w:szCs w:val="24"/>
        </w:rPr>
        <w:t>u</w:t>
      </w:r>
      <w:r w:rsidRPr="009867C4">
        <w:rPr>
          <w:rFonts w:ascii="Times New Roman" w:hAnsi="Times New Roman" w:cs="Times New Roman"/>
          <w:sz w:val="24"/>
          <w:szCs w:val="24"/>
        </w:rPr>
        <w:t xml:space="preserve"> w pracach unifikacyjno – normalizacyjnych w tej dziedzinie,</w:t>
      </w:r>
    </w:p>
    <w:p w14:paraId="725A3F67" w14:textId="77777777" w:rsidR="00453D17" w:rsidRPr="009867C4" w:rsidRDefault="00453D17" w:rsidP="000F4DCE">
      <w:pPr>
        <w:numPr>
          <w:ilvl w:val="0"/>
          <w:numId w:val="51"/>
        </w:numPr>
        <w:spacing w:after="0"/>
        <w:jc w:val="both"/>
        <w:rPr>
          <w:rFonts w:ascii="Times New Roman" w:hAnsi="Times New Roman" w:cs="Times New Roman"/>
          <w:sz w:val="24"/>
          <w:szCs w:val="24"/>
        </w:rPr>
      </w:pPr>
      <w:r w:rsidRPr="009867C4">
        <w:rPr>
          <w:rFonts w:ascii="Times New Roman" w:hAnsi="Times New Roman" w:cs="Times New Roman"/>
          <w:sz w:val="24"/>
          <w:szCs w:val="24"/>
        </w:rPr>
        <w:t>kontrolowani</w:t>
      </w:r>
      <w:r>
        <w:rPr>
          <w:rFonts w:ascii="Times New Roman" w:hAnsi="Times New Roman" w:cs="Times New Roman"/>
          <w:sz w:val="24"/>
          <w:szCs w:val="24"/>
        </w:rPr>
        <w:t>a</w:t>
      </w:r>
      <w:r w:rsidRPr="009867C4">
        <w:rPr>
          <w:rFonts w:ascii="Times New Roman" w:hAnsi="Times New Roman" w:cs="Times New Roman"/>
          <w:sz w:val="24"/>
          <w:szCs w:val="24"/>
        </w:rPr>
        <w:t xml:space="preserve"> przygotowania formacji obrony cywilnej i ratowników do prowadzenia działań ratowniczych</w:t>
      </w:r>
      <w:r>
        <w:rPr>
          <w:rFonts w:ascii="Times New Roman" w:hAnsi="Times New Roman" w:cs="Times New Roman"/>
          <w:sz w:val="24"/>
          <w:szCs w:val="24"/>
        </w:rPr>
        <w:t>.</w:t>
      </w:r>
    </w:p>
    <w:p w14:paraId="2BD8353F" w14:textId="64F14B33" w:rsidR="002E4540" w:rsidRDefault="007430E5" w:rsidP="000F4DCE">
      <w:pPr>
        <w:autoSpaceDE w:val="0"/>
        <w:autoSpaceDN w:val="0"/>
        <w:adjustRightInd w:val="0"/>
        <w:spacing w:after="0" w:line="240" w:lineRule="auto"/>
        <w:jc w:val="both"/>
        <w:rPr>
          <w:rFonts w:ascii="TimesNewRoman,Bold" w:hAnsi="TimesNewRoman,Bold" w:cs="TimesNewRoman,Bold"/>
          <w:sz w:val="24"/>
          <w:szCs w:val="24"/>
        </w:rPr>
      </w:pPr>
      <w:r>
        <w:rPr>
          <w:rFonts w:ascii="TimesNewRoman,Bold" w:hAnsi="TimesNewRoman,Bold" w:cs="TimesNewRoman,Bold"/>
          <w:sz w:val="24"/>
          <w:szCs w:val="24"/>
        </w:rPr>
        <w:lastRenderedPageBreak/>
        <w:t xml:space="preserve">O skutkach </w:t>
      </w:r>
      <w:r w:rsidR="000F4DCE">
        <w:rPr>
          <w:rFonts w:ascii="TimesNewRoman,Bold" w:hAnsi="TimesNewRoman,Bold" w:cs="TimesNewRoman,Bold"/>
          <w:sz w:val="24"/>
          <w:szCs w:val="24"/>
        </w:rPr>
        <w:t xml:space="preserve">i efektach </w:t>
      </w:r>
      <w:r>
        <w:rPr>
          <w:rFonts w:ascii="TimesNewRoman,Bold" w:hAnsi="TimesNewRoman,Bold" w:cs="TimesNewRoman,Bold"/>
          <w:sz w:val="24"/>
          <w:szCs w:val="24"/>
        </w:rPr>
        <w:t>działania strażaków a właściwie Szefów Obrony Cywilnej Kraju jednocześnie Komendantów Głównych Państwowej Straży Pożarnej świadczą dwie kontrole zrealizowane przez Najwyższą Izbę Kontroli:</w:t>
      </w:r>
    </w:p>
    <w:p w14:paraId="1FEC72CC" w14:textId="77777777" w:rsidR="007430E5" w:rsidRPr="007430E5" w:rsidRDefault="007430E5" w:rsidP="000F4DCE">
      <w:pPr>
        <w:pStyle w:val="Akapitzlist"/>
        <w:numPr>
          <w:ilvl w:val="0"/>
          <w:numId w:val="52"/>
        </w:numPr>
        <w:autoSpaceDE w:val="0"/>
        <w:autoSpaceDN w:val="0"/>
        <w:adjustRightInd w:val="0"/>
        <w:spacing w:after="0" w:line="240" w:lineRule="auto"/>
        <w:jc w:val="both"/>
        <w:rPr>
          <w:rFonts w:ascii="TimesNewRoman,Bold" w:hAnsi="TimesNewRoman,Bold" w:cs="TimesNewRoman,Bold"/>
          <w:sz w:val="24"/>
          <w:szCs w:val="24"/>
        </w:rPr>
      </w:pPr>
      <w:r w:rsidRPr="002149D3">
        <w:rPr>
          <w:rFonts w:ascii="TimesNewRoman,Bold" w:hAnsi="TimesNewRoman,Bold" w:cs="TimesNewRoman,Bold"/>
          <w:b/>
          <w:bCs/>
          <w:sz w:val="24"/>
          <w:szCs w:val="24"/>
        </w:rPr>
        <w:t>raport pierwszej</w:t>
      </w:r>
      <w:r w:rsidRPr="007430E5">
        <w:rPr>
          <w:rFonts w:ascii="TimesNewRoman,Bold" w:hAnsi="TimesNewRoman,Bold" w:cs="TimesNewRoman,Bold"/>
          <w:sz w:val="24"/>
          <w:szCs w:val="24"/>
        </w:rPr>
        <w:t xml:space="preserve"> pt. „Przygotowanie systemu ochrony ludności przed klęskami żywiołowymi oraz sytuacjami kryzysowymi” z 20.06.2013 r. w swej treści ocenia:</w:t>
      </w:r>
    </w:p>
    <w:p w14:paraId="09302A63" w14:textId="5A88E8FD" w:rsidR="007430E5" w:rsidRPr="00114EC2" w:rsidRDefault="007430E5" w:rsidP="000F4DCE">
      <w:pPr>
        <w:autoSpaceDE w:val="0"/>
        <w:autoSpaceDN w:val="0"/>
        <w:adjustRightInd w:val="0"/>
        <w:spacing w:after="0" w:line="240" w:lineRule="auto"/>
        <w:jc w:val="both"/>
        <w:rPr>
          <w:rFonts w:ascii="Times New Roman" w:hAnsi="Times New Roman" w:cs="Times New Roman"/>
          <w:i/>
          <w:iCs/>
          <w:sz w:val="24"/>
          <w:szCs w:val="24"/>
        </w:rPr>
      </w:pPr>
      <w:r w:rsidRPr="00114EC2">
        <w:rPr>
          <w:rFonts w:ascii="Times New Roman" w:hAnsi="Times New Roman" w:cs="Times New Roman"/>
          <w:i/>
          <w:iCs/>
          <w:sz w:val="24"/>
          <w:szCs w:val="24"/>
        </w:rPr>
        <w:t xml:space="preserve">Wyżej przywołana kontrola wykazała, że funkcjonujący model systemu Obrony Cywilnej Kraju nie był w pełni dostosowany do aktualnych potrzeb, w tym wynikających z członkostwa w Unii Europejskiej, obecnej organizacji państwa i stanu infrastruktury kraju. Normy prawne regulujące organizację i funkcjonowanie obrony cywilnej nie zapewniały skutecznego koordynowania działań dotyczących szeroko pojętej ochrony ludności oraz współdziałania </w:t>
      </w:r>
      <w:r w:rsidR="000F4DCE">
        <w:rPr>
          <w:rFonts w:ascii="Times New Roman" w:hAnsi="Times New Roman" w:cs="Times New Roman"/>
          <w:i/>
          <w:iCs/>
          <w:sz w:val="24"/>
          <w:szCs w:val="24"/>
        </w:rPr>
        <w:br/>
      </w:r>
      <w:r w:rsidRPr="00114EC2">
        <w:rPr>
          <w:rFonts w:ascii="Times New Roman" w:hAnsi="Times New Roman" w:cs="Times New Roman"/>
          <w:i/>
          <w:iCs/>
          <w:sz w:val="24"/>
          <w:szCs w:val="24"/>
        </w:rPr>
        <w:t xml:space="preserve">w zwalczaniu klęsk żywiołowych wykonywanych w ramach struktury obrony cywilnej </w:t>
      </w:r>
      <w:r w:rsidR="000F4DCE">
        <w:rPr>
          <w:rFonts w:ascii="Times New Roman" w:hAnsi="Times New Roman" w:cs="Times New Roman"/>
          <w:i/>
          <w:iCs/>
          <w:sz w:val="24"/>
          <w:szCs w:val="24"/>
        </w:rPr>
        <w:br/>
      </w:r>
      <w:r w:rsidRPr="00114EC2">
        <w:rPr>
          <w:rFonts w:ascii="Times New Roman" w:hAnsi="Times New Roman" w:cs="Times New Roman"/>
          <w:i/>
          <w:iCs/>
          <w:sz w:val="24"/>
          <w:szCs w:val="24"/>
        </w:rPr>
        <w:t>z działalnością wykonywaną w tym zakresie przez inne podmioty.</w:t>
      </w:r>
    </w:p>
    <w:p w14:paraId="1118D99A" w14:textId="68B9F019" w:rsidR="007430E5" w:rsidRPr="00114EC2" w:rsidRDefault="007430E5" w:rsidP="000F4DCE">
      <w:pPr>
        <w:autoSpaceDE w:val="0"/>
        <w:autoSpaceDN w:val="0"/>
        <w:adjustRightInd w:val="0"/>
        <w:spacing w:after="0" w:line="240" w:lineRule="auto"/>
        <w:jc w:val="both"/>
        <w:rPr>
          <w:rFonts w:ascii="Times New Roman" w:hAnsi="Times New Roman" w:cs="Times New Roman"/>
          <w:i/>
          <w:iCs/>
          <w:sz w:val="24"/>
          <w:szCs w:val="24"/>
        </w:rPr>
      </w:pPr>
      <w:r w:rsidRPr="00114EC2">
        <w:rPr>
          <w:rFonts w:ascii="Times New Roman" w:hAnsi="Times New Roman" w:cs="Times New Roman"/>
          <w:i/>
          <w:iCs/>
          <w:sz w:val="24"/>
          <w:szCs w:val="24"/>
        </w:rPr>
        <w:t>Wiele aktów prawnych dotyczących obrony cywilnej przestało obowiązywać z dniem 1 lipca 2004 r. na skutek uchylenia m.in. art. 140 ustawy z dnia 21 listopada 1967 r. o powszechnym obowiązku RP, który stanowił delegację do wydania rozporządzeń określających m.in. obowiązki i uprawnienia organów obrony cywilnej oraz innych organów administracji rządowej i samorządowej, a także ogólne zasady tworzenia i przeznaczania formacji obrony cywilnej.</w:t>
      </w:r>
      <w:r w:rsidR="00114EC2" w:rsidRPr="00114EC2">
        <w:rPr>
          <w:rFonts w:ascii="Times New Roman" w:hAnsi="Times New Roman" w:cs="Times New Roman"/>
          <w:i/>
          <w:iCs/>
          <w:sz w:val="24"/>
          <w:szCs w:val="24"/>
        </w:rPr>
        <w:t xml:space="preserve"> </w:t>
      </w:r>
      <w:r w:rsidR="00114EC2" w:rsidRPr="00114EC2">
        <w:rPr>
          <w:rFonts w:ascii="Times New Roman" w:hAnsi="Times New Roman" w:cs="Times New Roman"/>
          <w:i/>
          <w:iCs/>
          <w:sz w:val="23"/>
          <w:szCs w:val="23"/>
        </w:rPr>
        <w:t xml:space="preserve">Brakowało również mechanizmów zapewniających niezbędną, skuteczną koordynację działań w ramach samego systemu obrony cywilnej. W wyniku kontroli stwierdzono, że zdefiniowane w ustawie o powszechnym obowiązku obrony RP zadania obrony cywilnej są w dużej mierze zbieżne z zadaniami określonymi w ustawach: o ochronie przeciwpożarowej, o Państwowej Straży Pożarnej, o stanie klęski żywiołowej oraz o zarządzaniu kryzysowym. </w:t>
      </w:r>
    </w:p>
    <w:p w14:paraId="0D31B5D6" w14:textId="515F0801" w:rsidR="00114EC2" w:rsidRPr="00114EC2" w:rsidRDefault="00114EC2" w:rsidP="000F4DCE">
      <w:pPr>
        <w:autoSpaceDE w:val="0"/>
        <w:autoSpaceDN w:val="0"/>
        <w:adjustRightInd w:val="0"/>
        <w:spacing w:after="0" w:line="240" w:lineRule="auto"/>
        <w:jc w:val="both"/>
        <w:rPr>
          <w:rFonts w:ascii="Times New Roman" w:hAnsi="Times New Roman" w:cs="Times New Roman"/>
          <w:i/>
          <w:iCs/>
          <w:sz w:val="23"/>
          <w:szCs w:val="23"/>
        </w:rPr>
      </w:pPr>
      <w:r w:rsidRPr="00114EC2">
        <w:rPr>
          <w:rFonts w:ascii="Times New Roman" w:hAnsi="Times New Roman" w:cs="Times New Roman"/>
          <w:i/>
          <w:iCs/>
          <w:sz w:val="23"/>
          <w:szCs w:val="23"/>
        </w:rPr>
        <w:t xml:space="preserve">W wyniku kontroli skierowano m.in. wnioski pokontrolne do Ministra Spraw Wewnętrznych </w:t>
      </w:r>
      <w:r w:rsidR="000F4DCE">
        <w:rPr>
          <w:rFonts w:ascii="Times New Roman" w:hAnsi="Times New Roman" w:cs="Times New Roman"/>
          <w:i/>
          <w:iCs/>
          <w:sz w:val="23"/>
          <w:szCs w:val="23"/>
        </w:rPr>
        <w:br/>
      </w:r>
      <w:r w:rsidRPr="00114EC2">
        <w:rPr>
          <w:rFonts w:ascii="Times New Roman" w:hAnsi="Times New Roman" w:cs="Times New Roman"/>
          <w:i/>
          <w:iCs/>
          <w:sz w:val="23"/>
          <w:szCs w:val="23"/>
        </w:rPr>
        <w:t>i Administracji o:</w:t>
      </w:r>
    </w:p>
    <w:p w14:paraId="6CD6E651" w14:textId="77777777" w:rsidR="00114EC2" w:rsidRPr="00114EC2" w:rsidRDefault="00114EC2" w:rsidP="000F4DCE">
      <w:pPr>
        <w:pStyle w:val="Akapitzlist"/>
        <w:numPr>
          <w:ilvl w:val="0"/>
          <w:numId w:val="53"/>
        </w:numPr>
        <w:autoSpaceDE w:val="0"/>
        <w:autoSpaceDN w:val="0"/>
        <w:adjustRightInd w:val="0"/>
        <w:spacing w:after="0" w:line="240" w:lineRule="auto"/>
        <w:jc w:val="both"/>
        <w:rPr>
          <w:rFonts w:ascii="Times New Roman" w:hAnsi="Times New Roman" w:cs="Times New Roman"/>
          <w:i/>
          <w:iCs/>
          <w:sz w:val="23"/>
          <w:szCs w:val="23"/>
        </w:rPr>
      </w:pPr>
      <w:r w:rsidRPr="00114EC2">
        <w:rPr>
          <w:rFonts w:ascii="Times New Roman" w:hAnsi="Times New Roman" w:cs="Times New Roman"/>
          <w:i/>
          <w:iCs/>
          <w:sz w:val="23"/>
          <w:szCs w:val="23"/>
        </w:rPr>
        <w:t>zapewnienie właściwego i skutecznego nadzoru nad Obroną Cywilną Kraju, w tym wzmocnienie nadzoru nad Szefem Obrony Cywilnej Kraju w celu wyeliminowania nieprawidłowości w funkcjonowaniu tego organu;</w:t>
      </w:r>
    </w:p>
    <w:p w14:paraId="322E050C" w14:textId="77777777" w:rsidR="00114EC2" w:rsidRPr="00114EC2" w:rsidRDefault="00114EC2" w:rsidP="000F4DCE">
      <w:pPr>
        <w:pStyle w:val="Akapitzlist"/>
        <w:numPr>
          <w:ilvl w:val="0"/>
          <w:numId w:val="53"/>
        </w:numPr>
        <w:autoSpaceDE w:val="0"/>
        <w:autoSpaceDN w:val="0"/>
        <w:adjustRightInd w:val="0"/>
        <w:spacing w:after="0" w:line="240" w:lineRule="auto"/>
        <w:jc w:val="both"/>
        <w:rPr>
          <w:rFonts w:ascii="Times New Roman" w:hAnsi="Times New Roman" w:cs="Times New Roman"/>
          <w:i/>
          <w:iCs/>
          <w:sz w:val="23"/>
          <w:szCs w:val="23"/>
        </w:rPr>
      </w:pPr>
      <w:r w:rsidRPr="00114EC2">
        <w:rPr>
          <w:rFonts w:ascii="Times New Roman" w:hAnsi="Times New Roman" w:cs="Times New Roman"/>
          <w:i/>
          <w:iCs/>
          <w:sz w:val="23"/>
          <w:szCs w:val="23"/>
        </w:rPr>
        <w:t>podjęcie działań pozwalających na pozyskanie rzetelnych i aktualnych danych dotyczących rzeczywistego stanu w zakresie funkcjonowania i zasobów obrony cywilnej;</w:t>
      </w:r>
    </w:p>
    <w:p w14:paraId="54013FB4" w14:textId="5A9AE4BD" w:rsidR="002E4540" w:rsidRPr="00114EC2" w:rsidRDefault="00114EC2" w:rsidP="000F4DCE">
      <w:pPr>
        <w:pStyle w:val="Akapitzlist"/>
        <w:numPr>
          <w:ilvl w:val="0"/>
          <w:numId w:val="53"/>
        </w:numPr>
        <w:autoSpaceDE w:val="0"/>
        <w:autoSpaceDN w:val="0"/>
        <w:adjustRightInd w:val="0"/>
        <w:spacing w:after="0" w:line="240" w:lineRule="auto"/>
        <w:jc w:val="both"/>
        <w:rPr>
          <w:rFonts w:ascii="Times New Roman" w:hAnsi="Times New Roman" w:cs="Times New Roman"/>
          <w:b/>
          <w:bCs/>
          <w:i/>
          <w:iCs/>
          <w:sz w:val="24"/>
          <w:szCs w:val="24"/>
        </w:rPr>
      </w:pPr>
      <w:r w:rsidRPr="00114EC2">
        <w:rPr>
          <w:rFonts w:ascii="Times New Roman" w:hAnsi="Times New Roman" w:cs="Times New Roman"/>
          <w:i/>
          <w:iCs/>
          <w:sz w:val="23"/>
          <w:szCs w:val="23"/>
        </w:rPr>
        <w:t>przyspieszenie działań zmierzających do wypracowania aktualnej, systemowej regulacji prawnej w zakresie obrony cywilnej.</w:t>
      </w:r>
    </w:p>
    <w:p w14:paraId="45BB4BD1" w14:textId="5C6F19CA" w:rsidR="002E4540" w:rsidRDefault="002149D3" w:rsidP="000F4DCE">
      <w:pPr>
        <w:pStyle w:val="Akapitzlist"/>
        <w:numPr>
          <w:ilvl w:val="0"/>
          <w:numId w:val="52"/>
        </w:numPr>
        <w:autoSpaceDE w:val="0"/>
        <w:autoSpaceDN w:val="0"/>
        <w:adjustRightInd w:val="0"/>
        <w:spacing w:after="0" w:line="240" w:lineRule="auto"/>
        <w:jc w:val="both"/>
        <w:rPr>
          <w:rFonts w:ascii="TimesNewRoman,Bold" w:hAnsi="TimesNewRoman,Bold" w:cs="TimesNewRoman,Bold"/>
          <w:sz w:val="24"/>
          <w:szCs w:val="24"/>
        </w:rPr>
      </w:pPr>
      <w:r>
        <w:rPr>
          <w:rFonts w:ascii="TimesNewRoman,Bold" w:hAnsi="TimesNewRoman,Bold" w:cs="TimesNewRoman,Bold"/>
          <w:b/>
          <w:bCs/>
          <w:sz w:val="24"/>
          <w:szCs w:val="24"/>
        </w:rPr>
        <w:t>r</w:t>
      </w:r>
      <w:r w:rsidR="00114EC2" w:rsidRPr="002149D3">
        <w:rPr>
          <w:rFonts w:ascii="TimesNewRoman,Bold" w:hAnsi="TimesNewRoman,Bold" w:cs="TimesNewRoman,Bold"/>
          <w:b/>
          <w:bCs/>
          <w:sz w:val="24"/>
          <w:szCs w:val="24"/>
        </w:rPr>
        <w:t>aport drugiej</w:t>
      </w:r>
      <w:r w:rsidR="00114EC2">
        <w:rPr>
          <w:rFonts w:ascii="TimesNewRoman,Bold" w:hAnsi="TimesNewRoman,Bold" w:cs="TimesNewRoman,Bold"/>
          <w:sz w:val="24"/>
          <w:szCs w:val="24"/>
        </w:rPr>
        <w:t xml:space="preserve"> kontroli pt. „Ochrona ludności w ramach zarządzania kryzysowego </w:t>
      </w:r>
      <w:r w:rsidR="000F4DCE">
        <w:rPr>
          <w:rFonts w:ascii="TimesNewRoman,Bold" w:hAnsi="TimesNewRoman,Bold" w:cs="TimesNewRoman,Bold"/>
          <w:sz w:val="24"/>
          <w:szCs w:val="24"/>
        </w:rPr>
        <w:br/>
      </w:r>
      <w:r w:rsidR="00114EC2">
        <w:rPr>
          <w:rFonts w:ascii="TimesNewRoman,Bold" w:hAnsi="TimesNewRoman,Bold" w:cs="TimesNewRoman,Bold"/>
          <w:sz w:val="24"/>
          <w:szCs w:val="24"/>
        </w:rPr>
        <w:t>i obrony cywilnej” z dnia 12.09.2018 r. ocenia obronę cywilną i zarządzanie kryzysowe jako:</w:t>
      </w:r>
    </w:p>
    <w:p w14:paraId="29E7C9C3" w14:textId="6859A645" w:rsidR="00114EC2" w:rsidRPr="00114EC2" w:rsidRDefault="00114EC2" w:rsidP="000F4DCE">
      <w:pPr>
        <w:autoSpaceDE w:val="0"/>
        <w:autoSpaceDN w:val="0"/>
        <w:adjustRightInd w:val="0"/>
        <w:spacing w:after="0" w:line="240" w:lineRule="auto"/>
        <w:ind w:firstLine="360"/>
        <w:jc w:val="both"/>
        <w:rPr>
          <w:rFonts w:ascii="Times New Roman" w:hAnsi="Times New Roman" w:cs="Times New Roman"/>
          <w:i/>
          <w:iCs/>
          <w:sz w:val="24"/>
          <w:szCs w:val="24"/>
        </w:rPr>
      </w:pPr>
      <w:r w:rsidRPr="00114EC2">
        <w:rPr>
          <w:rFonts w:ascii="Times New Roman" w:hAnsi="Times New Roman" w:cs="Times New Roman"/>
          <w:i/>
          <w:iCs/>
          <w:sz w:val="24"/>
          <w:szCs w:val="24"/>
        </w:rPr>
        <w:t xml:space="preserve">W ocenie Najwyższej Izby Kontroli w Polsce nie funkcjonuje skuteczny system ochrony ludności. Organy odpowiedzialne za realizację zadań z zakresu zarządzania kryzysowego oraz obrony cywilnej nie stworzyły adekwatnych do występujących zagrożeń struktur i skutecznych procedur oraz nie zapewniły niezbędnych zasobów, umożliwiających właściwe zarządzanie m.in. w przypadku wystąpienia sytuacji kryzysowych. Nieprawidłowości w obszarze zarządzania kryzysowego zostały stwierdzone we wszystkich jednostkach objętych kontrolą. </w:t>
      </w:r>
      <w:r w:rsidRPr="00114EC2">
        <w:rPr>
          <w:rFonts w:ascii="Times New Roman" w:hAnsi="Times New Roman" w:cs="Times New Roman"/>
          <w:b/>
          <w:bCs/>
          <w:i/>
          <w:iCs/>
          <w:sz w:val="24"/>
          <w:szCs w:val="24"/>
        </w:rPr>
        <w:t xml:space="preserve">Najwyższa Izba Kontroli po raz kolejny wskazuje, że struktury obrony cywilnej nie są przygotowane do skutecznej realizacji zadań w zakresie ochrony ludności, wynikających </w:t>
      </w:r>
      <w:r w:rsidR="000F4DCE">
        <w:rPr>
          <w:rFonts w:ascii="Times New Roman" w:hAnsi="Times New Roman" w:cs="Times New Roman"/>
          <w:b/>
          <w:bCs/>
          <w:i/>
          <w:iCs/>
          <w:sz w:val="24"/>
          <w:szCs w:val="24"/>
        </w:rPr>
        <w:br/>
      </w:r>
      <w:r w:rsidRPr="00114EC2">
        <w:rPr>
          <w:rFonts w:ascii="Times New Roman" w:hAnsi="Times New Roman" w:cs="Times New Roman"/>
          <w:b/>
          <w:bCs/>
          <w:i/>
          <w:iCs/>
          <w:sz w:val="24"/>
          <w:szCs w:val="24"/>
        </w:rPr>
        <w:t>z I Protokołu Dodatkowego do Konwencji Genewskich z dnia 12 sierpnia 1949 r.</w:t>
      </w:r>
      <w:r w:rsidRPr="00114EC2">
        <w:rPr>
          <w:rFonts w:ascii="Times New Roman" w:hAnsi="Times New Roman" w:cs="Times New Roman"/>
          <w:i/>
          <w:iCs/>
          <w:sz w:val="24"/>
          <w:szCs w:val="24"/>
        </w:rPr>
        <w:t xml:space="preserve"> </w:t>
      </w:r>
      <w:r w:rsidRPr="00114EC2">
        <w:rPr>
          <w:rFonts w:ascii="Times New Roman" w:hAnsi="Times New Roman" w:cs="Times New Roman"/>
          <w:b/>
          <w:bCs/>
          <w:i/>
          <w:iCs/>
          <w:sz w:val="24"/>
          <w:szCs w:val="24"/>
        </w:rPr>
        <w:t xml:space="preserve">Struktura </w:t>
      </w:r>
      <w:r w:rsidR="000F4DCE">
        <w:rPr>
          <w:rFonts w:ascii="Times New Roman" w:hAnsi="Times New Roman" w:cs="Times New Roman"/>
          <w:b/>
          <w:bCs/>
          <w:i/>
          <w:iCs/>
          <w:sz w:val="24"/>
          <w:szCs w:val="24"/>
        </w:rPr>
        <w:br/>
      </w:r>
      <w:r w:rsidRPr="00114EC2">
        <w:rPr>
          <w:rFonts w:ascii="Times New Roman" w:hAnsi="Times New Roman" w:cs="Times New Roman"/>
          <w:b/>
          <w:bCs/>
          <w:i/>
          <w:iCs/>
          <w:sz w:val="24"/>
          <w:szCs w:val="24"/>
        </w:rPr>
        <w:t xml:space="preserve">i organizacja obrony cywilnej jest anachroniczna. Liczba formacji obrony cywilnej jest nieadekwatna do zidentyfikowanych zagrożeń i z każdym kolejnym rokiem maleje, </w:t>
      </w:r>
      <w:r w:rsidR="000F4DCE">
        <w:rPr>
          <w:rFonts w:ascii="Times New Roman" w:hAnsi="Times New Roman" w:cs="Times New Roman"/>
          <w:b/>
          <w:bCs/>
          <w:i/>
          <w:iCs/>
          <w:sz w:val="24"/>
          <w:szCs w:val="24"/>
        </w:rPr>
        <w:br/>
      </w:r>
      <w:r w:rsidRPr="00114EC2">
        <w:rPr>
          <w:rFonts w:ascii="Times New Roman" w:hAnsi="Times New Roman" w:cs="Times New Roman"/>
          <w:b/>
          <w:bCs/>
          <w:i/>
          <w:iCs/>
          <w:sz w:val="24"/>
          <w:szCs w:val="24"/>
        </w:rPr>
        <w:t xml:space="preserve">a wyposażenie istniejących formacji jest niekompletne i przestarzałe. </w:t>
      </w:r>
      <w:r w:rsidRPr="00114EC2">
        <w:rPr>
          <w:rFonts w:ascii="Times New Roman" w:hAnsi="Times New Roman" w:cs="Times New Roman"/>
          <w:i/>
          <w:iCs/>
          <w:sz w:val="24"/>
          <w:szCs w:val="24"/>
        </w:rPr>
        <w:t>Przyczyną stwierdzonych w trakcie kontroli nieprawidłowości są wieloletnie zaniedbania w tym zakresie, przejawiające się m.in. brakiem kompleksowych uregulowań prawnych (zwłaszcza w zakresie obrony cywilnej), lekceważeniem znaczenia przygotowania planów, procedur i struktur na wypadek wystąpienia zagrożeń oraz niewystarczającym finansowaniem zadań.</w:t>
      </w:r>
    </w:p>
    <w:p w14:paraId="60564648" w14:textId="77777777" w:rsidR="000F4DCE" w:rsidRPr="002149D3" w:rsidRDefault="00E3250E" w:rsidP="000F4DCE">
      <w:pPr>
        <w:autoSpaceDE w:val="0"/>
        <w:autoSpaceDN w:val="0"/>
        <w:adjustRightInd w:val="0"/>
        <w:spacing w:after="0" w:line="240" w:lineRule="auto"/>
        <w:ind w:firstLine="360"/>
        <w:rPr>
          <w:rFonts w:ascii="TimesNewRoman,Bold" w:hAnsi="TimesNewRoman,Bold" w:cs="TimesNewRoman,Bold"/>
          <w:sz w:val="24"/>
          <w:szCs w:val="24"/>
          <w:u w:val="single"/>
        </w:rPr>
      </w:pPr>
      <w:r w:rsidRPr="002149D3">
        <w:rPr>
          <w:rFonts w:ascii="TimesNewRoman,Bold" w:hAnsi="TimesNewRoman,Bold" w:cs="TimesNewRoman,Bold"/>
          <w:b/>
          <w:bCs/>
          <w:sz w:val="24"/>
          <w:szCs w:val="24"/>
          <w:u w:val="single"/>
        </w:rPr>
        <w:t>Jak można ukryć nieudolność osób odpowiedzialnych za obronę cywilną?</w:t>
      </w:r>
      <w:r w:rsidRPr="002149D3">
        <w:rPr>
          <w:rFonts w:ascii="TimesNewRoman,Bold" w:hAnsi="TimesNewRoman,Bold" w:cs="TimesNewRoman,Bold"/>
          <w:sz w:val="24"/>
          <w:szCs w:val="24"/>
          <w:u w:val="single"/>
        </w:rPr>
        <w:t xml:space="preserve"> </w:t>
      </w:r>
    </w:p>
    <w:p w14:paraId="183DAF4F" w14:textId="42D647F5" w:rsidR="00E3250E" w:rsidRDefault="00E3250E" w:rsidP="000F4DCE">
      <w:pPr>
        <w:autoSpaceDE w:val="0"/>
        <w:autoSpaceDN w:val="0"/>
        <w:adjustRightInd w:val="0"/>
        <w:spacing w:after="0" w:line="240" w:lineRule="auto"/>
        <w:jc w:val="both"/>
        <w:rPr>
          <w:rFonts w:ascii="TimesNewRoman,Bold" w:hAnsi="TimesNewRoman,Bold" w:cs="TimesNewRoman,Bold"/>
          <w:sz w:val="24"/>
          <w:szCs w:val="24"/>
        </w:rPr>
      </w:pPr>
      <w:r>
        <w:rPr>
          <w:rFonts w:ascii="TimesNewRoman,Bold" w:hAnsi="TimesNewRoman,Bold" w:cs="TimesNewRoman,Bold"/>
          <w:sz w:val="24"/>
          <w:szCs w:val="24"/>
        </w:rPr>
        <w:lastRenderedPageBreak/>
        <w:t xml:space="preserve">Wystarczy ją zlikwidować. I tak się stało. 23 kwietnia 2022 roku weszła w życie Ustawa </w:t>
      </w:r>
      <w:r w:rsidR="000F4DCE">
        <w:rPr>
          <w:rFonts w:ascii="TimesNewRoman,Bold" w:hAnsi="TimesNewRoman,Bold" w:cs="TimesNewRoman,Bold"/>
          <w:sz w:val="24"/>
          <w:szCs w:val="24"/>
        </w:rPr>
        <w:br/>
      </w:r>
      <w:r>
        <w:rPr>
          <w:rFonts w:ascii="TimesNewRoman,Bold" w:hAnsi="TimesNewRoman,Bold" w:cs="TimesNewRoman,Bold"/>
          <w:sz w:val="24"/>
          <w:szCs w:val="24"/>
        </w:rPr>
        <w:t xml:space="preserve">o obronie ojczyzny. Nie ma w niej słowa o obronie cywilnej. Straciły swą moc wszystkie dotychczas obowiązujące zapisy związane z tą dziedziną. Za to mamy kolejny projekt ustawy o ochronie ludności i klęsce żywiołowej, która znów tym którzy zniszczyli obronę cywilną, czyli Komendantom PSP daje duże uprawnienia i pieniądze. Przecież o nie właśnie walczyli tyle lat. Cieszmy się bo garstka 25 tysięcy strażaków uratuje nas </w:t>
      </w:r>
      <w:r w:rsidR="000F4DCE">
        <w:rPr>
          <w:rFonts w:ascii="TimesNewRoman,Bold" w:hAnsi="TimesNewRoman,Bold" w:cs="TimesNewRoman,Bold"/>
          <w:sz w:val="24"/>
          <w:szCs w:val="24"/>
        </w:rPr>
        <w:t>(</w:t>
      </w:r>
      <w:r>
        <w:rPr>
          <w:rFonts w:ascii="TimesNewRoman,Bold" w:hAnsi="TimesNewRoman,Bold" w:cs="TimesNewRoman,Bold"/>
          <w:sz w:val="24"/>
          <w:szCs w:val="24"/>
        </w:rPr>
        <w:t>na wypadek największego zagrożenia jakim jest wojna</w:t>
      </w:r>
      <w:r w:rsidR="000F4DCE">
        <w:rPr>
          <w:rFonts w:ascii="TimesNewRoman,Bold" w:hAnsi="TimesNewRoman,Bold" w:cs="TimesNewRoman,Bold"/>
          <w:sz w:val="24"/>
          <w:szCs w:val="24"/>
        </w:rPr>
        <w:t>)</w:t>
      </w:r>
      <w:r>
        <w:rPr>
          <w:rFonts w:ascii="TimesNewRoman,Bold" w:hAnsi="TimesNewRoman,Bold" w:cs="TimesNewRoman,Bold"/>
          <w:sz w:val="24"/>
          <w:szCs w:val="24"/>
        </w:rPr>
        <w:t xml:space="preserve">, od nieszczęścia w zamian za 6,5 mln obywateli z lat 80 ubiegłego wieku, którzy byli przeszkoleni do ochrony obywateli naszego kraju. </w:t>
      </w:r>
    </w:p>
    <w:p w14:paraId="6C0C22E2" w14:textId="1231B6C7" w:rsidR="002E4540" w:rsidRPr="00114EC2" w:rsidRDefault="00E3250E" w:rsidP="00314950">
      <w:pPr>
        <w:autoSpaceDE w:val="0"/>
        <w:autoSpaceDN w:val="0"/>
        <w:adjustRightInd w:val="0"/>
        <w:spacing w:after="0" w:line="240" w:lineRule="auto"/>
        <w:rPr>
          <w:rFonts w:ascii="TimesNewRoman,Bold" w:hAnsi="TimesNewRoman,Bold" w:cs="TimesNewRoman,Bold"/>
          <w:sz w:val="24"/>
          <w:szCs w:val="24"/>
        </w:rPr>
      </w:pPr>
      <w:r>
        <w:rPr>
          <w:rFonts w:ascii="TimesNewRoman,Bold" w:hAnsi="TimesNewRoman,Bold" w:cs="TimesNewRoman,Bold"/>
          <w:sz w:val="24"/>
          <w:szCs w:val="24"/>
        </w:rPr>
        <w:t>Smutno to widzę.</w:t>
      </w:r>
    </w:p>
    <w:p w14:paraId="511EF0B2" w14:textId="53543084" w:rsidR="00B674EF" w:rsidRDefault="00B674EF" w:rsidP="00B674EF">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 xml:space="preserve">Artykuł 15 </w:t>
      </w:r>
      <w:r w:rsidR="00F74FD6">
        <w:rPr>
          <w:rFonts w:ascii="TimesNewRoman,Bold" w:hAnsi="TimesNewRoman,Bold" w:cs="TimesNewRoman,Bold"/>
          <w:b/>
          <w:bCs/>
          <w:sz w:val="24"/>
          <w:szCs w:val="24"/>
        </w:rPr>
        <w:t xml:space="preserve">- </w:t>
      </w:r>
      <w:r>
        <w:rPr>
          <w:rFonts w:ascii="TimesNewRoman,Bold" w:hAnsi="TimesNewRoman,Bold" w:cs="TimesNewRoman,Bold"/>
          <w:b/>
          <w:bCs/>
          <w:sz w:val="24"/>
          <w:szCs w:val="24"/>
        </w:rPr>
        <w:t>I Protokołu Dodatkowego do Konwencji Genewskich</w:t>
      </w:r>
    </w:p>
    <w:p w14:paraId="2BA2E753" w14:textId="248AE7A5" w:rsidR="00B674EF" w:rsidRPr="002149D3" w:rsidRDefault="002149D3" w:rsidP="002149D3">
      <w:pPr>
        <w:autoSpaceDE w:val="0"/>
        <w:autoSpaceDN w:val="0"/>
        <w:adjustRightInd w:val="0"/>
        <w:spacing w:after="0" w:line="240" w:lineRule="auto"/>
        <w:jc w:val="center"/>
        <w:rPr>
          <w:rFonts w:ascii="TimesNewRoman,Bold" w:hAnsi="TimesNewRoman,Bold" w:cs="TimesNewRoman,Bold"/>
          <w:b/>
          <w:bCs/>
          <w:sz w:val="24"/>
          <w:szCs w:val="24"/>
        </w:rPr>
      </w:pPr>
      <w:r>
        <w:rPr>
          <w:rFonts w:ascii="Times New Roman" w:hAnsi="Times New Roman" w:cs="Times New Roman"/>
          <w:sz w:val="24"/>
          <w:szCs w:val="24"/>
        </w:rPr>
        <w:object w:dxaOrig="1380" w:dyaOrig="1275" w14:anchorId="22B69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45.6pt" o:ole="">
            <v:imagedata r:id="rId8" o:title=""/>
          </v:shape>
          <o:OLEObject Type="Embed" ProgID="CorelDRAW.Graphic.12" ShapeID="_x0000_i1025" DrawAspect="Content" ObjectID="_1731912660" r:id="rId9"/>
        </w:object>
      </w:r>
      <w:r>
        <w:rPr>
          <w:rFonts w:ascii="Times New Roman" w:hAnsi="Times New Roman" w:cs="Times New Roman"/>
          <w:sz w:val="24"/>
          <w:szCs w:val="24"/>
        </w:rPr>
        <w:t xml:space="preserve"> </w:t>
      </w:r>
      <w:r>
        <w:rPr>
          <w:rFonts w:ascii="TimesNewRoman,Bold" w:hAnsi="TimesNewRoman,Bold" w:cs="TimesNewRoman,Bold"/>
          <w:b/>
          <w:bCs/>
          <w:sz w:val="24"/>
          <w:szCs w:val="24"/>
        </w:rPr>
        <w:t>Międzynarodowy znak rozpoznawczy OC</w:t>
      </w:r>
    </w:p>
    <w:sectPr w:rsidR="00B674EF" w:rsidRPr="002149D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F8BE8" w14:textId="77777777" w:rsidR="0014267D" w:rsidRDefault="0014267D" w:rsidP="00DA4C0C">
      <w:pPr>
        <w:spacing w:after="0" w:line="240" w:lineRule="auto"/>
      </w:pPr>
      <w:r>
        <w:separator/>
      </w:r>
    </w:p>
  </w:endnote>
  <w:endnote w:type="continuationSeparator" w:id="0">
    <w:p w14:paraId="24E3E7F8" w14:textId="77777777" w:rsidR="0014267D" w:rsidRDefault="0014267D" w:rsidP="00DA4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018735423"/>
      <w:docPartObj>
        <w:docPartGallery w:val="Page Numbers (Bottom of Page)"/>
        <w:docPartUnique/>
      </w:docPartObj>
    </w:sdtPr>
    <w:sdtContent>
      <w:p w14:paraId="6D6D9F22" w14:textId="42ACC003" w:rsidR="00811943" w:rsidRDefault="00811943">
        <w:pPr>
          <w:pStyle w:val="Stopka"/>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0639665F" w14:textId="77777777" w:rsidR="00811943" w:rsidRDefault="008119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AD162" w14:textId="77777777" w:rsidR="0014267D" w:rsidRDefault="0014267D" w:rsidP="00DA4C0C">
      <w:pPr>
        <w:spacing w:after="0" w:line="240" w:lineRule="auto"/>
      </w:pPr>
      <w:r>
        <w:separator/>
      </w:r>
    </w:p>
  </w:footnote>
  <w:footnote w:type="continuationSeparator" w:id="0">
    <w:p w14:paraId="70A5E53E" w14:textId="77777777" w:rsidR="0014267D" w:rsidRDefault="0014267D" w:rsidP="00DA4C0C">
      <w:pPr>
        <w:spacing w:after="0" w:line="240" w:lineRule="auto"/>
      </w:pPr>
      <w:r>
        <w:continuationSeparator/>
      </w:r>
    </w:p>
  </w:footnote>
  <w:footnote w:id="1">
    <w:p w14:paraId="1A368FCB" w14:textId="43161305" w:rsidR="00DA4C0C" w:rsidRDefault="00DA4C0C">
      <w:pPr>
        <w:pStyle w:val="Tekstprzypisudolnego"/>
      </w:pPr>
      <w:r>
        <w:rPr>
          <w:rStyle w:val="Odwoanieprzypisudolnego"/>
        </w:rPr>
        <w:footnoteRef/>
      </w:r>
      <w:r>
        <w:t xml:space="preserve"> Romuald Kalinowski, „Obrona cywilna w Polsce” </w:t>
      </w:r>
      <w:r w:rsidR="00A70FDD">
        <w:t>–</w:t>
      </w:r>
      <w:r>
        <w:t xml:space="preserve"> </w:t>
      </w:r>
      <w:r w:rsidR="00A70FDD">
        <w:t>Uniwersytet Przyrodniczo – Humanistyczny w Siedlcach</w:t>
      </w:r>
    </w:p>
  </w:footnote>
  <w:footnote w:id="2">
    <w:p w14:paraId="67EA2314" w14:textId="33A78177" w:rsidR="00F46823" w:rsidRDefault="00F46823">
      <w:pPr>
        <w:pStyle w:val="Tekstprzypisudolnego"/>
      </w:pPr>
      <w:r>
        <w:rPr>
          <w:rStyle w:val="Odwoanieprzypisudolnego"/>
        </w:rPr>
        <w:footnoteRef/>
      </w:r>
      <w:r>
        <w:t xml:space="preserve"> W trakcie I wojny światowej straty wśród ludności cywilnej w stosunku do wszystkich, którzy zginęli wyniósł 5%, w czasie II wojny światowej to już 48% a w trakcie wojny wietnamskiej aż 90%.</w:t>
      </w:r>
      <w:r w:rsidR="008A6D42">
        <w:t xml:space="preserve"> Czy wojna w Ukrainie jeszcze zwiększy ten niekorzystny współczynnik na niekorzyść osób cywilnych?</w:t>
      </w:r>
    </w:p>
  </w:footnote>
  <w:footnote w:id="3">
    <w:p w14:paraId="77EDB5EB" w14:textId="1CAE20F5" w:rsidR="0017338F" w:rsidRDefault="0017338F">
      <w:pPr>
        <w:pStyle w:val="Tekstprzypisudolnego"/>
      </w:pPr>
      <w:r>
        <w:rPr>
          <w:rStyle w:val="Odwoanieprzypisudolnego"/>
        </w:rPr>
        <w:footnoteRef/>
      </w:r>
      <w:r>
        <w:t xml:space="preserve"> Art.5 ustawy z dnia 15 marca 1934 r. (Dz. U. nr 80 z dnia 11.09.1934 r. poz. 742)</w:t>
      </w:r>
    </w:p>
  </w:footnote>
  <w:footnote w:id="4">
    <w:p w14:paraId="0A43DC53" w14:textId="1F3682AE" w:rsidR="003E4B6E" w:rsidRDefault="003E4B6E">
      <w:pPr>
        <w:pStyle w:val="Tekstprzypisudolnego"/>
      </w:pPr>
      <w:r>
        <w:rPr>
          <w:rStyle w:val="Odwoanieprzypisudolnego"/>
        </w:rPr>
        <w:footnoteRef/>
      </w:r>
      <w:r>
        <w:t xml:space="preserve"> Rozporządzenie RM z dnia 29 stycznia</w:t>
      </w:r>
      <w:r w:rsidR="00611A64">
        <w:t xml:space="preserve"> 1937 r. o przygotowaniu w czasie pokoju obrony przeciwlotniczej i przeciwgazowej Państwa (</w:t>
      </w:r>
      <w:r>
        <w:t>Dz. U. nr 10 poz. 73</w:t>
      </w:r>
      <w:r w:rsidR="00611A64">
        <w:t>)</w:t>
      </w:r>
    </w:p>
  </w:footnote>
  <w:footnote w:id="5">
    <w:p w14:paraId="37D5897B" w14:textId="156722CF" w:rsidR="004522B4" w:rsidRDefault="004522B4">
      <w:pPr>
        <w:pStyle w:val="Tekstprzypisudolnego"/>
      </w:pPr>
      <w:r>
        <w:rPr>
          <w:rStyle w:val="Odwoanieprzypisudolnego"/>
        </w:rPr>
        <w:footnoteRef/>
      </w:r>
      <w:r>
        <w:t xml:space="preserve"> Pismo Szefa Sztabu Generalnego Wp z dnia 7 września 1949 r. w sprawie organizacji miejscowej obrony przeciwlotniczej.</w:t>
      </w:r>
    </w:p>
    <w:p w14:paraId="30AF0A22" w14:textId="541AF676" w:rsidR="004522B4" w:rsidRDefault="004522B4">
      <w:pPr>
        <w:pStyle w:val="Tekstprzypisudolnego"/>
      </w:pPr>
      <w:r>
        <w:t>Ustawa o powszechnym obowiązku wojskowym z 4 lutego 1950 r.</w:t>
      </w:r>
    </w:p>
    <w:p w14:paraId="296DEE20" w14:textId="175C45B9" w:rsidR="004522B4" w:rsidRDefault="004522B4">
      <w:pPr>
        <w:pStyle w:val="Tekstprzypisudolnego"/>
      </w:pPr>
      <w:r>
        <w:t>Uchwała Rady Ministrów z dnia 29 lipca 1950 r. w sprawie terenowej obrony przeciwlotniczej.</w:t>
      </w:r>
    </w:p>
  </w:footnote>
  <w:footnote w:id="6">
    <w:p w14:paraId="0C9AC667" w14:textId="06E1A8B6" w:rsidR="00AC1705" w:rsidRDefault="00AC1705">
      <w:pPr>
        <w:pStyle w:val="Tekstprzypisudolnego"/>
      </w:pPr>
      <w:r>
        <w:rPr>
          <w:rStyle w:val="Odwoanieprzypisudolnego"/>
        </w:rPr>
        <w:footnoteRef/>
      </w:r>
      <w:r>
        <w:t xml:space="preserve"> Archiwum I MON 36/91/175, s. 24-29, Załącznik nr 1 do pisma  nr 030 z dnia 30.01.1951 r.</w:t>
      </w:r>
    </w:p>
  </w:footnote>
  <w:footnote w:id="7">
    <w:p w14:paraId="6E1A2D22" w14:textId="5C66C4D2" w:rsidR="00062365" w:rsidRDefault="00062365">
      <w:pPr>
        <w:pStyle w:val="Tekstprzypisudolnego"/>
      </w:pPr>
      <w:r>
        <w:rPr>
          <w:rStyle w:val="Odwoanieprzypisudolnego"/>
        </w:rPr>
        <w:footnoteRef/>
      </w:r>
      <w:r>
        <w:t xml:space="preserve"> Dz. U. Nr 41 poz. 175 z 1991 r.</w:t>
      </w:r>
    </w:p>
  </w:footnote>
  <w:footnote w:id="8">
    <w:p w14:paraId="79744399" w14:textId="038A5D6D" w:rsidR="00062365" w:rsidRPr="00062365" w:rsidRDefault="00062365" w:rsidP="00062365">
      <w:pPr>
        <w:pStyle w:val="Nagwek1"/>
        <w:shd w:val="clear" w:color="auto" w:fill="FFFFFF"/>
        <w:spacing w:before="0" w:after="330"/>
        <w:rPr>
          <w:rFonts w:asciiTheme="minorHAnsi" w:eastAsia="Times New Roman" w:hAnsiTheme="minorHAnsi" w:cstheme="minorHAnsi"/>
          <w:color w:val="auto"/>
          <w:kern w:val="36"/>
          <w:sz w:val="20"/>
          <w:szCs w:val="20"/>
        </w:rPr>
      </w:pPr>
      <w:r>
        <w:rPr>
          <w:rStyle w:val="Odwoanieprzypisudolnego"/>
        </w:rPr>
        <w:footnoteRef/>
      </w:r>
      <w:r>
        <w:t xml:space="preserve"> </w:t>
      </w:r>
      <w:r w:rsidRPr="00062365">
        <w:rPr>
          <w:rFonts w:asciiTheme="minorHAnsi" w:hAnsiTheme="minorHAnsi" w:cstheme="minorHAnsi"/>
          <w:color w:val="auto"/>
          <w:sz w:val="20"/>
          <w:szCs w:val="20"/>
        </w:rPr>
        <w:t xml:space="preserve">Dz. U. Nr </w:t>
      </w:r>
      <w:r w:rsidRPr="00062365">
        <w:rPr>
          <w:rFonts w:asciiTheme="minorHAnsi" w:eastAsia="Times New Roman" w:hAnsiTheme="minorHAnsi" w:cstheme="minorHAnsi"/>
          <w:color w:val="auto"/>
          <w:kern w:val="36"/>
          <w:sz w:val="20"/>
          <w:szCs w:val="20"/>
        </w:rPr>
        <w:t>93 poz. 429</w:t>
      </w:r>
      <w:r>
        <w:rPr>
          <w:rFonts w:asciiTheme="minorHAnsi" w:eastAsia="Times New Roman" w:hAnsiTheme="minorHAnsi" w:cstheme="minorHAnsi"/>
          <w:color w:val="auto"/>
          <w:kern w:val="36"/>
          <w:sz w:val="20"/>
          <w:szCs w:val="20"/>
        </w:rPr>
        <w:t xml:space="preserve"> z</w:t>
      </w:r>
      <w:r w:rsidRPr="00062365">
        <w:rPr>
          <w:rFonts w:asciiTheme="minorHAnsi" w:eastAsia="Times New Roman" w:hAnsiTheme="minorHAnsi" w:cstheme="minorHAnsi"/>
          <w:color w:val="auto"/>
          <w:kern w:val="36"/>
          <w:sz w:val="20"/>
          <w:szCs w:val="20"/>
        </w:rPr>
        <w:t xml:space="preserve"> 1993</w:t>
      </w:r>
    </w:p>
    <w:p w14:paraId="1229CAA3" w14:textId="7C5241B5" w:rsidR="00062365" w:rsidRDefault="00062365">
      <w:pPr>
        <w:pStyle w:val="Tekstprzypisudolnego"/>
      </w:pPr>
    </w:p>
  </w:footnote>
  <w:footnote w:id="9">
    <w:p w14:paraId="5BB66EAC" w14:textId="7F27D55A" w:rsidR="002E4540" w:rsidRDefault="002E4540">
      <w:pPr>
        <w:pStyle w:val="Tekstprzypisudolnego"/>
      </w:pPr>
      <w:r>
        <w:rPr>
          <w:rStyle w:val="Odwoanieprzypisudolnego"/>
        </w:rPr>
        <w:footnoteRef/>
      </w:r>
      <w:r>
        <w:t xml:space="preserve"> Dz. U. Nr 91 poz. 420 z 1993 r.</w:t>
      </w:r>
    </w:p>
  </w:footnote>
  <w:footnote w:id="10">
    <w:p w14:paraId="60A4A284" w14:textId="5454601A" w:rsidR="00A530BE" w:rsidRDefault="00A530BE">
      <w:pPr>
        <w:pStyle w:val="Tekstprzypisudolnego"/>
      </w:pPr>
      <w:r>
        <w:rPr>
          <w:rStyle w:val="Odwoanieprzypisudolnego"/>
        </w:rPr>
        <w:footnoteRef/>
      </w:r>
      <w:r>
        <w:t xml:space="preserve"> Dz. U. Nr 91 poz. 421 z 1993 r.</w:t>
      </w:r>
    </w:p>
  </w:footnote>
  <w:footnote w:id="11">
    <w:p w14:paraId="6BF9903B" w14:textId="3B623A59" w:rsidR="009155A1" w:rsidRDefault="009155A1">
      <w:pPr>
        <w:pStyle w:val="Tekstprzypisudolnego"/>
      </w:pPr>
      <w:r>
        <w:rPr>
          <w:rStyle w:val="Odwoanieprzypisudolnego"/>
        </w:rPr>
        <w:footnoteRef/>
      </w:r>
      <w:r>
        <w:t xml:space="preserve"> Dz. U. Nr 96 poz. 850 z 2002 r.</w:t>
      </w:r>
    </w:p>
  </w:footnote>
  <w:footnote w:id="12">
    <w:p w14:paraId="0B34F515" w14:textId="53809051" w:rsidR="002C5D85" w:rsidRDefault="002C5D85">
      <w:pPr>
        <w:pStyle w:val="Tekstprzypisudolnego"/>
      </w:pPr>
      <w:r>
        <w:rPr>
          <w:rStyle w:val="Odwoanieprzypisudolnego"/>
        </w:rPr>
        <w:footnoteRef/>
      </w:r>
      <w:r>
        <w:t xml:space="preserve"> Dz. U. Nr 62 poz. 558 z 2002 r.</w:t>
      </w:r>
    </w:p>
  </w:footnote>
  <w:footnote w:id="13">
    <w:p w14:paraId="3E687FD4" w14:textId="4AE97F36" w:rsidR="0003191A" w:rsidRDefault="0003191A">
      <w:pPr>
        <w:pStyle w:val="Tekstprzypisudolnego"/>
      </w:pPr>
      <w:r>
        <w:rPr>
          <w:rStyle w:val="Odwoanieprzypisudolnego"/>
        </w:rPr>
        <w:footnoteRef/>
      </w:r>
      <w:r>
        <w:t xml:space="preserve"> Dz. U. Nr 215 poz. 1818 z 2002 r.</w:t>
      </w:r>
    </w:p>
  </w:footnote>
  <w:footnote w:id="14">
    <w:p w14:paraId="6E8B23EB" w14:textId="148D879E" w:rsidR="00774D6B" w:rsidRDefault="00774D6B">
      <w:pPr>
        <w:pStyle w:val="Tekstprzypisudolnego"/>
      </w:pPr>
      <w:r>
        <w:rPr>
          <w:rStyle w:val="Odwoanieprzypisudolnego"/>
        </w:rPr>
        <w:footnoteRef/>
      </w:r>
      <w:r>
        <w:t xml:space="preserve"> Dz. U. Nr 169 poz. 1391</w:t>
      </w:r>
      <w:r w:rsidR="004E4034">
        <w:t xml:space="preserve"> z 26.09.2002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2732"/>
    <w:multiLevelType w:val="hybridMultilevel"/>
    <w:tmpl w:val="C4CC3C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C80E2E"/>
    <w:multiLevelType w:val="hybridMultilevel"/>
    <w:tmpl w:val="3FBECF9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4109A5"/>
    <w:multiLevelType w:val="hybridMultilevel"/>
    <w:tmpl w:val="78A23D14"/>
    <w:lvl w:ilvl="0" w:tplc="464A0A4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5B69CB"/>
    <w:multiLevelType w:val="hybridMultilevel"/>
    <w:tmpl w:val="971A51F8"/>
    <w:lvl w:ilvl="0" w:tplc="464A0A4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C92DC7"/>
    <w:multiLevelType w:val="hybridMultilevel"/>
    <w:tmpl w:val="E3D048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D41B24"/>
    <w:multiLevelType w:val="hybridMultilevel"/>
    <w:tmpl w:val="C2C466C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BC60CF"/>
    <w:multiLevelType w:val="hybridMultilevel"/>
    <w:tmpl w:val="59D47E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AF50DF"/>
    <w:multiLevelType w:val="hybridMultilevel"/>
    <w:tmpl w:val="7D2EF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3D12C1"/>
    <w:multiLevelType w:val="hybridMultilevel"/>
    <w:tmpl w:val="68924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ED4B82"/>
    <w:multiLevelType w:val="hybridMultilevel"/>
    <w:tmpl w:val="F6F26C7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EFD7B45"/>
    <w:multiLevelType w:val="hybridMultilevel"/>
    <w:tmpl w:val="CB4A65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696B63"/>
    <w:multiLevelType w:val="hybridMultilevel"/>
    <w:tmpl w:val="28C6B12E"/>
    <w:lvl w:ilvl="0" w:tplc="464A0A4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D64E31"/>
    <w:multiLevelType w:val="hybridMultilevel"/>
    <w:tmpl w:val="7A1AAD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720" w:hanging="360"/>
      </w:pPr>
    </w:lvl>
    <w:lvl w:ilvl="3" w:tplc="04150017">
      <w:start w:val="1"/>
      <w:numFmt w:val="lowerLetter"/>
      <w:lvlText w:val="%4)"/>
      <w:lvlJc w:val="left"/>
      <w:pPr>
        <w:ind w:left="72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4642EF"/>
    <w:multiLevelType w:val="hybridMultilevel"/>
    <w:tmpl w:val="31CA5F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4D95675"/>
    <w:multiLevelType w:val="hybridMultilevel"/>
    <w:tmpl w:val="2926F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8C4718"/>
    <w:multiLevelType w:val="hybridMultilevel"/>
    <w:tmpl w:val="559830F8"/>
    <w:lvl w:ilvl="0" w:tplc="464A0A4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7D40B0"/>
    <w:multiLevelType w:val="hybridMultilevel"/>
    <w:tmpl w:val="D700B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5815C6"/>
    <w:multiLevelType w:val="hybridMultilevel"/>
    <w:tmpl w:val="42007274"/>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0F">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D04613"/>
    <w:multiLevelType w:val="hybridMultilevel"/>
    <w:tmpl w:val="CBC00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3400FE"/>
    <w:multiLevelType w:val="hybridMultilevel"/>
    <w:tmpl w:val="6A6C2A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F15629"/>
    <w:multiLevelType w:val="hybridMultilevel"/>
    <w:tmpl w:val="0A9430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7635BD"/>
    <w:multiLevelType w:val="hybridMultilevel"/>
    <w:tmpl w:val="BCA47726"/>
    <w:lvl w:ilvl="0" w:tplc="2CFAC9EA">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F12714"/>
    <w:multiLevelType w:val="hybridMultilevel"/>
    <w:tmpl w:val="A594AB86"/>
    <w:lvl w:ilvl="0" w:tplc="A2DC69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8F2A44"/>
    <w:multiLevelType w:val="hybridMultilevel"/>
    <w:tmpl w:val="5A42F0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A3230E"/>
    <w:multiLevelType w:val="hybridMultilevel"/>
    <w:tmpl w:val="2C96F0C4"/>
    <w:lvl w:ilvl="0" w:tplc="464A0A4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BFA1470"/>
    <w:multiLevelType w:val="hybridMultilevel"/>
    <w:tmpl w:val="9CEE081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3C820ACD"/>
    <w:multiLevelType w:val="hybridMultilevel"/>
    <w:tmpl w:val="7096B824"/>
    <w:lvl w:ilvl="0" w:tplc="0415000F">
      <w:start w:val="1"/>
      <w:numFmt w:val="decimal"/>
      <w:lvlText w:val="%1."/>
      <w:lvlJc w:val="left"/>
      <w:pPr>
        <w:ind w:left="720" w:hanging="360"/>
      </w:pPr>
    </w:lvl>
    <w:lvl w:ilvl="1" w:tplc="B8E80F0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403D19"/>
    <w:multiLevelType w:val="hybridMultilevel"/>
    <w:tmpl w:val="99A85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720" w:hanging="360"/>
      </w:pPr>
    </w:lvl>
    <w:lvl w:ilvl="3" w:tplc="04150019">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A13A54"/>
    <w:multiLevelType w:val="hybridMultilevel"/>
    <w:tmpl w:val="CF6E4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6B59D7"/>
    <w:multiLevelType w:val="hybridMultilevel"/>
    <w:tmpl w:val="28EC38D2"/>
    <w:lvl w:ilvl="0" w:tplc="04150017">
      <w:start w:val="1"/>
      <w:numFmt w:val="lowerLetter"/>
      <w:lvlText w:val="%1)"/>
      <w:lvlJc w:val="left"/>
      <w:pPr>
        <w:ind w:left="720" w:hanging="360"/>
      </w:pPr>
    </w:lvl>
    <w:lvl w:ilvl="1" w:tplc="E8ACC334">
      <w:start w:val="1"/>
      <w:numFmt w:val="lowerLetter"/>
      <w:lvlText w:val="%2)"/>
      <w:lvlJc w:val="left"/>
      <w:pPr>
        <w:ind w:left="72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B646F6"/>
    <w:multiLevelType w:val="hybridMultilevel"/>
    <w:tmpl w:val="22BA9C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E86553"/>
    <w:multiLevelType w:val="hybridMultilevel"/>
    <w:tmpl w:val="0C80FA02"/>
    <w:lvl w:ilvl="0" w:tplc="04150017">
      <w:start w:val="1"/>
      <w:numFmt w:val="lowerLetter"/>
      <w:lvlText w:val="%1)"/>
      <w:lvlJc w:val="left"/>
      <w:pPr>
        <w:ind w:left="720" w:hanging="360"/>
      </w:pPr>
    </w:lvl>
    <w:lvl w:ilvl="1" w:tplc="0415000F">
      <w:start w:val="1"/>
      <w:numFmt w:val="decimal"/>
      <w:lvlText w:val="%2."/>
      <w:lvlJc w:val="left"/>
      <w:pPr>
        <w:ind w:left="720" w:hanging="360"/>
      </w:pPr>
    </w:lvl>
    <w:lvl w:ilvl="2" w:tplc="04150013">
      <w:start w:val="1"/>
      <w:numFmt w:val="upperRoman"/>
      <w:lvlText w:val="%3."/>
      <w:lvlJc w:val="righ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EF3AEB"/>
    <w:multiLevelType w:val="hybridMultilevel"/>
    <w:tmpl w:val="A0822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720" w:hanging="360"/>
      </w:pPr>
    </w:lvl>
    <w:lvl w:ilvl="3" w:tplc="04150017">
      <w:start w:val="1"/>
      <w:numFmt w:val="lowerLetter"/>
      <w:lvlText w:val="%4)"/>
      <w:lvlJc w:val="left"/>
      <w:pPr>
        <w:ind w:left="720" w:hanging="360"/>
      </w:pPr>
    </w:lvl>
    <w:lvl w:ilvl="4" w:tplc="04150011">
      <w:start w:val="1"/>
      <w:numFmt w:val="decimal"/>
      <w:lvlText w:val="%5)"/>
      <w:lvlJc w:val="left"/>
      <w:pPr>
        <w:ind w:left="72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050CF1"/>
    <w:multiLevelType w:val="hybridMultilevel"/>
    <w:tmpl w:val="4852D2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1902F0"/>
    <w:multiLevelType w:val="hybridMultilevel"/>
    <w:tmpl w:val="BC521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A028B7"/>
    <w:multiLevelType w:val="hybridMultilevel"/>
    <w:tmpl w:val="90E084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863A44"/>
    <w:multiLevelType w:val="hybridMultilevel"/>
    <w:tmpl w:val="0142A9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A327AF0"/>
    <w:multiLevelType w:val="hybridMultilevel"/>
    <w:tmpl w:val="62500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8C378B"/>
    <w:multiLevelType w:val="hybridMultilevel"/>
    <w:tmpl w:val="00D8C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720" w:hanging="360"/>
      </w:pPr>
    </w:lvl>
    <w:lvl w:ilvl="3" w:tplc="04150017">
      <w:start w:val="1"/>
      <w:numFmt w:val="lowerLetter"/>
      <w:lvlText w:val="%4)"/>
      <w:lvlJc w:val="left"/>
      <w:pPr>
        <w:ind w:left="72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1E5C91"/>
    <w:multiLevelType w:val="hybridMultilevel"/>
    <w:tmpl w:val="D212B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6218FF"/>
    <w:multiLevelType w:val="hybridMultilevel"/>
    <w:tmpl w:val="4B740EC6"/>
    <w:lvl w:ilvl="0" w:tplc="0415000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41" w15:restartNumberingAfterBreak="0">
    <w:nsid w:val="62674527"/>
    <w:multiLevelType w:val="hybridMultilevel"/>
    <w:tmpl w:val="48D45D88"/>
    <w:lvl w:ilvl="0" w:tplc="C1F675C8">
      <w:start w:val="1"/>
      <w:numFmt w:val="decimal"/>
      <w:lvlText w:val="%1."/>
      <w:lvlJc w:val="left"/>
      <w:pPr>
        <w:tabs>
          <w:tab w:val="num" w:pos="720"/>
        </w:tabs>
        <w:ind w:left="720" w:hanging="360"/>
      </w:pPr>
    </w:lvl>
    <w:lvl w:ilvl="1" w:tplc="18526FE8" w:tentative="1">
      <w:start w:val="1"/>
      <w:numFmt w:val="decimal"/>
      <w:lvlText w:val="%2."/>
      <w:lvlJc w:val="left"/>
      <w:pPr>
        <w:tabs>
          <w:tab w:val="num" w:pos="1440"/>
        </w:tabs>
        <w:ind w:left="1440" w:hanging="360"/>
      </w:pPr>
    </w:lvl>
    <w:lvl w:ilvl="2" w:tplc="876830BA" w:tentative="1">
      <w:start w:val="1"/>
      <w:numFmt w:val="decimal"/>
      <w:lvlText w:val="%3."/>
      <w:lvlJc w:val="left"/>
      <w:pPr>
        <w:tabs>
          <w:tab w:val="num" w:pos="2160"/>
        </w:tabs>
        <w:ind w:left="2160" w:hanging="360"/>
      </w:pPr>
    </w:lvl>
    <w:lvl w:ilvl="3" w:tplc="ABFEA31A" w:tentative="1">
      <w:start w:val="1"/>
      <w:numFmt w:val="decimal"/>
      <w:lvlText w:val="%4."/>
      <w:lvlJc w:val="left"/>
      <w:pPr>
        <w:tabs>
          <w:tab w:val="num" w:pos="2880"/>
        </w:tabs>
        <w:ind w:left="2880" w:hanging="360"/>
      </w:pPr>
    </w:lvl>
    <w:lvl w:ilvl="4" w:tplc="9328DA90" w:tentative="1">
      <w:start w:val="1"/>
      <w:numFmt w:val="decimal"/>
      <w:lvlText w:val="%5."/>
      <w:lvlJc w:val="left"/>
      <w:pPr>
        <w:tabs>
          <w:tab w:val="num" w:pos="3600"/>
        </w:tabs>
        <w:ind w:left="3600" w:hanging="360"/>
      </w:pPr>
    </w:lvl>
    <w:lvl w:ilvl="5" w:tplc="7676E768" w:tentative="1">
      <w:start w:val="1"/>
      <w:numFmt w:val="decimal"/>
      <w:lvlText w:val="%6."/>
      <w:lvlJc w:val="left"/>
      <w:pPr>
        <w:tabs>
          <w:tab w:val="num" w:pos="4320"/>
        </w:tabs>
        <w:ind w:left="4320" w:hanging="360"/>
      </w:pPr>
    </w:lvl>
    <w:lvl w:ilvl="6" w:tplc="23CE21E4" w:tentative="1">
      <w:start w:val="1"/>
      <w:numFmt w:val="decimal"/>
      <w:lvlText w:val="%7."/>
      <w:lvlJc w:val="left"/>
      <w:pPr>
        <w:tabs>
          <w:tab w:val="num" w:pos="5040"/>
        </w:tabs>
        <w:ind w:left="5040" w:hanging="360"/>
      </w:pPr>
    </w:lvl>
    <w:lvl w:ilvl="7" w:tplc="829C14D6" w:tentative="1">
      <w:start w:val="1"/>
      <w:numFmt w:val="decimal"/>
      <w:lvlText w:val="%8."/>
      <w:lvlJc w:val="left"/>
      <w:pPr>
        <w:tabs>
          <w:tab w:val="num" w:pos="5760"/>
        </w:tabs>
        <w:ind w:left="5760" w:hanging="360"/>
      </w:pPr>
    </w:lvl>
    <w:lvl w:ilvl="8" w:tplc="BE60E08E" w:tentative="1">
      <w:start w:val="1"/>
      <w:numFmt w:val="decimal"/>
      <w:lvlText w:val="%9."/>
      <w:lvlJc w:val="left"/>
      <w:pPr>
        <w:tabs>
          <w:tab w:val="num" w:pos="6480"/>
        </w:tabs>
        <w:ind w:left="6480" w:hanging="360"/>
      </w:pPr>
    </w:lvl>
  </w:abstractNum>
  <w:abstractNum w:abstractNumId="42" w15:restartNumberingAfterBreak="0">
    <w:nsid w:val="62AC1F09"/>
    <w:multiLevelType w:val="hybridMultilevel"/>
    <w:tmpl w:val="CA966E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1D1261"/>
    <w:multiLevelType w:val="hybridMultilevel"/>
    <w:tmpl w:val="6ECE4D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DA2471"/>
    <w:multiLevelType w:val="hybridMultilevel"/>
    <w:tmpl w:val="9858F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B3226E"/>
    <w:multiLevelType w:val="hybridMultilevel"/>
    <w:tmpl w:val="0B644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B1085C"/>
    <w:multiLevelType w:val="hybridMultilevel"/>
    <w:tmpl w:val="D7B2837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15:restartNumberingAfterBreak="0">
    <w:nsid w:val="7047190A"/>
    <w:multiLevelType w:val="hybridMultilevel"/>
    <w:tmpl w:val="8DE87F56"/>
    <w:lvl w:ilvl="0" w:tplc="464A0A4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6F15142"/>
    <w:multiLevelType w:val="hybridMultilevel"/>
    <w:tmpl w:val="88FED9A6"/>
    <w:lvl w:ilvl="0" w:tplc="D6A4EA98">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9" w15:restartNumberingAfterBreak="0">
    <w:nsid w:val="79422AA4"/>
    <w:multiLevelType w:val="hybridMultilevel"/>
    <w:tmpl w:val="0AA6CE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EF1F91"/>
    <w:multiLevelType w:val="hybridMultilevel"/>
    <w:tmpl w:val="9FD430F2"/>
    <w:lvl w:ilvl="0" w:tplc="04150019">
      <w:start w:val="1"/>
      <w:numFmt w:val="lowerLetter"/>
      <w:lvlText w:val="%1."/>
      <w:lvlJc w:val="left"/>
      <w:pPr>
        <w:ind w:left="720" w:hanging="360"/>
      </w:pPr>
    </w:lvl>
    <w:lvl w:ilvl="1" w:tplc="0415000F">
      <w:start w:val="1"/>
      <w:numFmt w:val="decimal"/>
      <w:lvlText w:val="%2."/>
      <w:lvlJc w:val="left"/>
      <w:pPr>
        <w:ind w:left="720" w:hanging="360"/>
      </w:pPr>
    </w:lvl>
    <w:lvl w:ilvl="2" w:tplc="A2DC6982">
      <w:start w:val="1"/>
      <w:numFmt w:val="decimal"/>
      <w:lvlText w:val="%3)"/>
      <w:lvlJc w:val="left"/>
      <w:pPr>
        <w:ind w:left="72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D835DD1"/>
    <w:multiLevelType w:val="hybridMultilevel"/>
    <w:tmpl w:val="E9C6D3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E65356B"/>
    <w:multiLevelType w:val="hybridMultilevel"/>
    <w:tmpl w:val="BFC21F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96494375">
    <w:abstractNumId w:val="19"/>
  </w:num>
  <w:num w:numId="2" w16cid:durableId="2145614213">
    <w:abstractNumId w:val="30"/>
  </w:num>
  <w:num w:numId="3" w16cid:durableId="1362242224">
    <w:abstractNumId w:val="33"/>
  </w:num>
  <w:num w:numId="4" w16cid:durableId="1595892307">
    <w:abstractNumId w:val="34"/>
  </w:num>
  <w:num w:numId="5" w16cid:durableId="1134443771">
    <w:abstractNumId w:val="26"/>
  </w:num>
  <w:num w:numId="6" w16cid:durableId="404887768">
    <w:abstractNumId w:val="28"/>
  </w:num>
  <w:num w:numId="7" w16cid:durableId="8214644">
    <w:abstractNumId w:val="17"/>
  </w:num>
  <w:num w:numId="8" w16cid:durableId="477496835">
    <w:abstractNumId w:val="29"/>
  </w:num>
  <w:num w:numId="9" w16cid:durableId="1739136469">
    <w:abstractNumId w:val="21"/>
  </w:num>
  <w:num w:numId="10" w16cid:durableId="1411350444">
    <w:abstractNumId w:val="18"/>
  </w:num>
  <w:num w:numId="11" w16cid:durableId="1682775394">
    <w:abstractNumId w:val="38"/>
  </w:num>
  <w:num w:numId="12" w16cid:durableId="1826972540">
    <w:abstractNumId w:val="35"/>
  </w:num>
  <w:num w:numId="13" w16cid:durableId="1891460453">
    <w:abstractNumId w:val="12"/>
  </w:num>
  <w:num w:numId="14" w16cid:durableId="522282633">
    <w:abstractNumId w:val="37"/>
  </w:num>
  <w:num w:numId="15" w16cid:durableId="1735932112">
    <w:abstractNumId w:val="27"/>
  </w:num>
  <w:num w:numId="16" w16cid:durableId="528034737">
    <w:abstractNumId w:val="32"/>
  </w:num>
  <w:num w:numId="17" w16cid:durableId="1183857605">
    <w:abstractNumId w:val="20"/>
  </w:num>
  <w:num w:numId="18" w16cid:durableId="1681619177">
    <w:abstractNumId w:val="52"/>
  </w:num>
  <w:num w:numId="19" w16cid:durableId="1121917313">
    <w:abstractNumId w:val="8"/>
  </w:num>
  <w:num w:numId="20" w16cid:durableId="1816137778">
    <w:abstractNumId w:val="1"/>
  </w:num>
  <w:num w:numId="21" w16cid:durableId="2028407822">
    <w:abstractNumId w:val="14"/>
  </w:num>
  <w:num w:numId="22" w16cid:durableId="842167109">
    <w:abstractNumId w:val="45"/>
  </w:num>
  <w:num w:numId="23" w16cid:durableId="517085049">
    <w:abstractNumId w:val="23"/>
  </w:num>
  <w:num w:numId="24" w16cid:durableId="753553886">
    <w:abstractNumId w:val="2"/>
  </w:num>
  <w:num w:numId="25" w16cid:durableId="2009360936">
    <w:abstractNumId w:val="24"/>
  </w:num>
  <w:num w:numId="26" w16cid:durableId="667709391">
    <w:abstractNumId w:val="16"/>
  </w:num>
  <w:num w:numId="27" w16cid:durableId="2082099841">
    <w:abstractNumId w:val="36"/>
  </w:num>
  <w:num w:numId="28" w16cid:durableId="2066635632">
    <w:abstractNumId w:val="15"/>
  </w:num>
  <w:num w:numId="29" w16cid:durableId="1951928835">
    <w:abstractNumId w:val="11"/>
  </w:num>
  <w:num w:numId="30" w16cid:durableId="756437937">
    <w:abstractNumId w:val="51"/>
  </w:num>
  <w:num w:numId="31" w16cid:durableId="453905842">
    <w:abstractNumId w:val="5"/>
  </w:num>
  <w:num w:numId="32" w16cid:durableId="635646842">
    <w:abstractNumId w:val="6"/>
  </w:num>
  <w:num w:numId="33" w16cid:durableId="1037587458">
    <w:abstractNumId w:val="4"/>
  </w:num>
  <w:num w:numId="34" w16cid:durableId="149831753">
    <w:abstractNumId w:val="49"/>
  </w:num>
  <w:num w:numId="35" w16cid:durableId="2001035813">
    <w:abstractNumId w:val="44"/>
  </w:num>
  <w:num w:numId="36" w16cid:durableId="465465837">
    <w:abstractNumId w:val="42"/>
  </w:num>
  <w:num w:numId="37" w16cid:durableId="1763142901">
    <w:abstractNumId w:val="31"/>
  </w:num>
  <w:num w:numId="38" w16cid:durableId="1234465615">
    <w:abstractNumId w:val="39"/>
  </w:num>
  <w:num w:numId="39" w16cid:durableId="2001617596">
    <w:abstractNumId w:val="47"/>
  </w:num>
  <w:num w:numId="40" w16cid:durableId="115370051">
    <w:abstractNumId w:val="7"/>
  </w:num>
  <w:num w:numId="41" w16cid:durableId="603540426">
    <w:abstractNumId w:val="25"/>
  </w:num>
  <w:num w:numId="42" w16cid:durableId="640116121">
    <w:abstractNumId w:val="46"/>
  </w:num>
  <w:num w:numId="43" w16cid:durableId="1456099432">
    <w:abstractNumId w:val="43"/>
  </w:num>
  <w:num w:numId="44" w16cid:durableId="790436228">
    <w:abstractNumId w:val="48"/>
  </w:num>
  <w:num w:numId="45" w16cid:durableId="659430031">
    <w:abstractNumId w:val="40"/>
  </w:num>
  <w:num w:numId="46" w16cid:durableId="1711416322">
    <w:abstractNumId w:val="9"/>
  </w:num>
  <w:num w:numId="47" w16cid:durableId="1139104610">
    <w:abstractNumId w:val="50"/>
  </w:num>
  <w:num w:numId="48" w16cid:durableId="1502351058">
    <w:abstractNumId w:val="22"/>
  </w:num>
  <w:num w:numId="49" w16cid:durableId="1757511242">
    <w:abstractNumId w:val="13"/>
  </w:num>
  <w:num w:numId="50" w16cid:durableId="2022462389">
    <w:abstractNumId w:val="0"/>
  </w:num>
  <w:num w:numId="51" w16cid:durableId="1369911427">
    <w:abstractNumId w:val="41"/>
  </w:num>
  <w:num w:numId="52" w16cid:durableId="1959875843">
    <w:abstractNumId w:val="10"/>
  </w:num>
  <w:num w:numId="53" w16cid:durableId="1125152218">
    <w:abstractNumId w:val="3"/>
  </w:num>
  <w:num w:numId="54" w16cid:durableId="12581745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BB9"/>
    <w:rsid w:val="000061FC"/>
    <w:rsid w:val="00026BB9"/>
    <w:rsid w:val="0003191A"/>
    <w:rsid w:val="00033467"/>
    <w:rsid w:val="000345B3"/>
    <w:rsid w:val="000403FB"/>
    <w:rsid w:val="00062365"/>
    <w:rsid w:val="00063E80"/>
    <w:rsid w:val="00075B48"/>
    <w:rsid w:val="000E342F"/>
    <w:rsid w:val="000F0B53"/>
    <w:rsid w:val="000F4DCE"/>
    <w:rsid w:val="001037B1"/>
    <w:rsid w:val="0010381D"/>
    <w:rsid w:val="00114EC2"/>
    <w:rsid w:val="0014267D"/>
    <w:rsid w:val="00147553"/>
    <w:rsid w:val="00161A87"/>
    <w:rsid w:val="00172FD6"/>
    <w:rsid w:val="0017338F"/>
    <w:rsid w:val="00176BA0"/>
    <w:rsid w:val="00195467"/>
    <w:rsid w:val="001A1351"/>
    <w:rsid w:val="001A1C1A"/>
    <w:rsid w:val="001E3C72"/>
    <w:rsid w:val="001E6215"/>
    <w:rsid w:val="001F0ADC"/>
    <w:rsid w:val="00201C03"/>
    <w:rsid w:val="0020453D"/>
    <w:rsid w:val="002149D3"/>
    <w:rsid w:val="0024495C"/>
    <w:rsid w:val="00261D7F"/>
    <w:rsid w:val="002634A6"/>
    <w:rsid w:val="00265149"/>
    <w:rsid w:val="00270A12"/>
    <w:rsid w:val="00282D7B"/>
    <w:rsid w:val="002B3C7D"/>
    <w:rsid w:val="002C365E"/>
    <w:rsid w:val="002C5D85"/>
    <w:rsid w:val="002D2560"/>
    <w:rsid w:val="002D45E8"/>
    <w:rsid w:val="002E4540"/>
    <w:rsid w:val="002F53FF"/>
    <w:rsid w:val="00314950"/>
    <w:rsid w:val="00316C91"/>
    <w:rsid w:val="00316CA1"/>
    <w:rsid w:val="0032489B"/>
    <w:rsid w:val="003567D3"/>
    <w:rsid w:val="0037596B"/>
    <w:rsid w:val="003772D6"/>
    <w:rsid w:val="00381778"/>
    <w:rsid w:val="00395A22"/>
    <w:rsid w:val="003E14B4"/>
    <w:rsid w:val="003E4B6E"/>
    <w:rsid w:val="003E678B"/>
    <w:rsid w:val="003F6032"/>
    <w:rsid w:val="004100FA"/>
    <w:rsid w:val="004522B4"/>
    <w:rsid w:val="00453D17"/>
    <w:rsid w:val="00457828"/>
    <w:rsid w:val="00480625"/>
    <w:rsid w:val="004977AD"/>
    <w:rsid w:val="004A4CC7"/>
    <w:rsid w:val="004C47BA"/>
    <w:rsid w:val="004E30F9"/>
    <w:rsid w:val="004E4034"/>
    <w:rsid w:val="004E7C0F"/>
    <w:rsid w:val="005123E2"/>
    <w:rsid w:val="00536C66"/>
    <w:rsid w:val="00551E84"/>
    <w:rsid w:val="00560ABB"/>
    <w:rsid w:val="00572F6D"/>
    <w:rsid w:val="0057691C"/>
    <w:rsid w:val="005805E0"/>
    <w:rsid w:val="0058734D"/>
    <w:rsid w:val="00593A8F"/>
    <w:rsid w:val="00593DBF"/>
    <w:rsid w:val="005A3D83"/>
    <w:rsid w:val="005A4030"/>
    <w:rsid w:val="005E6266"/>
    <w:rsid w:val="005F0034"/>
    <w:rsid w:val="00611A64"/>
    <w:rsid w:val="00631A68"/>
    <w:rsid w:val="006321DB"/>
    <w:rsid w:val="00661E00"/>
    <w:rsid w:val="006B2154"/>
    <w:rsid w:val="006B70E0"/>
    <w:rsid w:val="006D3399"/>
    <w:rsid w:val="006F1A56"/>
    <w:rsid w:val="006F1CFF"/>
    <w:rsid w:val="00705302"/>
    <w:rsid w:val="00707C7F"/>
    <w:rsid w:val="00734621"/>
    <w:rsid w:val="007349F2"/>
    <w:rsid w:val="007430E5"/>
    <w:rsid w:val="0075044E"/>
    <w:rsid w:val="00753254"/>
    <w:rsid w:val="00771582"/>
    <w:rsid w:val="00774D6B"/>
    <w:rsid w:val="00776605"/>
    <w:rsid w:val="00786DFA"/>
    <w:rsid w:val="00787F75"/>
    <w:rsid w:val="00791C54"/>
    <w:rsid w:val="007C1B55"/>
    <w:rsid w:val="007C2C33"/>
    <w:rsid w:val="00811943"/>
    <w:rsid w:val="0082413C"/>
    <w:rsid w:val="00834F17"/>
    <w:rsid w:val="00835406"/>
    <w:rsid w:val="00851D68"/>
    <w:rsid w:val="00851F80"/>
    <w:rsid w:val="008600F1"/>
    <w:rsid w:val="008630C0"/>
    <w:rsid w:val="00886413"/>
    <w:rsid w:val="008A3736"/>
    <w:rsid w:val="008A6D42"/>
    <w:rsid w:val="008B42F8"/>
    <w:rsid w:val="008B77FF"/>
    <w:rsid w:val="008E636A"/>
    <w:rsid w:val="008F3996"/>
    <w:rsid w:val="009155A1"/>
    <w:rsid w:val="00917D9B"/>
    <w:rsid w:val="00957DE9"/>
    <w:rsid w:val="00963697"/>
    <w:rsid w:val="00967796"/>
    <w:rsid w:val="00974D07"/>
    <w:rsid w:val="009B28E0"/>
    <w:rsid w:val="009D5498"/>
    <w:rsid w:val="00A00B1A"/>
    <w:rsid w:val="00A01DE0"/>
    <w:rsid w:val="00A02DCC"/>
    <w:rsid w:val="00A034A6"/>
    <w:rsid w:val="00A250D0"/>
    <w:rsid w:val="00A50058"/>
    <w:rsid w:val="00A530BE"/>
    <w:rsid w:val="00A70356"/>
    <w:rsid w:val="00A706B6"/>
    <w:rsid w:val="00A707A7"/>
    <w:rsid w:val="00A70FDD"/>
    <w:rsid w:val="00A75662"/>
    <w:rsid w:val="00A76483"/>
    <w:rsid w:val="00A8307D"/>
    <w:rsid w:val="00A87A35"/>
    <w:rsid w:val="00A92A84"/>
    <w:rsid w:val="00AA5B21"/>
    <w:rsid w:val="00AC1705"/>
    <w:rsid w:val="00AD59F9"/>
    <w:rsid w:val="00AE62E5"/>
    <w:rsid w:val="00AF4F7B"/>
    <w:rsid w:val="00B22836"/>
    <w:rsid w:val="00B33E8D"/>
    <w:rsid w:val="00B51BD8"/>
    <w:rsid w:val="00B674EF"/>
    <w:rsid w:val="00B85068"/>
    <w:rsid w:val="00B90BD4"/>
    <w:rsid w:val="00BA1B60"/>
    <w:rsid w:val="00BB69F0"/>
    <w:rsid w:val="00BE253F"/>
    <w:rsid w:val="00BE3823"/>
    <w:rsid w:val="00BE64B2"/>
    <w:rsid w:val="00C05A06"/>
    <w:rsid w:val="00C25DD9"/>
    <w:rsid w:val="00C2687B"/>
    <w:rsid w:val="00C31310"/>
    <w:rsid w:val="00C343FA"/>
    <w:rsid w:val="00C83796"/>
    <w:rsid w:val="00CA3970"/>
    <w:rsid w:val="00D138B4"/>
    <w:rsid w:val="00D179B1"/>
    <w:rsid w:val="00D20223"/>
    <w:rsid w:val="00D23194"/>
    <w:rsid w:val="00D37781"/>
    <w:rsid w:val="00D42161"/>
    <w:rsid w:val="00D432C7"/>
    <w:rsid w:val="00D44A75"/>
    <w:rsid w:val="00D843E2"/>
    <w:rsid w:val="00D86EBC"/>
    <w:rsid w:val="00D9094C"/>
    <w:rsid w:val="00D95FA7"/>
    <w:rsid w:val="00D97C4F"/>
    <w:rsid w:val="00D97CF9"/>
    <w:rsid w:val="00DA4C0C"/>
    <w:rsid w:val="00DB2805"/>
    <w:rsid w:val="00DB6EC0"/>
    <w:rsid w:val="00DC1FE2"/>
    <w:rsid w:val="00DD3C2B"/>
    <w:rsid w:val="00DD60D6"/>
    <w:rsid w:val="00DE5699"/>
    <w:rsid w:val="00E31D55"/>
    <w:rsid w:val="00E3250E"/>
    <w:rsid w:val="00E70421"/>
    <w:rsid w:val="00E8096A"/>
    <w:rsid w:val="00E82854"/>
    <w:rsid w:val="00E87CA4"/>
    <w:rsid w:val="00EA0D7C"/>
    <w:rsid w:val="00EB7180"/>
    <w:rsid w:val="00EC1ECA"/>
    <w:rsid w:val="00F01C10"/>
    <w:rsid w:val="00F22246"/>
    <w:rsid w:val="00F24EDC"/>
    <w:rsid w:val="00F46823"/>
    <w:rsid w:val="00F54ABC"/>
    <w:rsid w:val="00F72C26"/>
    <w:rsid w:val="00F74FD6"/>
    <w:rsid w:val="00F82F0C"/>
    <w:rsid w:val="00F876A6"/>
    <w:rsid w:val="00F96C85"/>
    <w:rsid w:val="00FA472B"/>
    <w:rsid w:val="00FA48A5"/>
    <w:rsid w:val="00FB086B"/>
    <w:rsid w:val="00FE6D33"/>
    <w:rsid w:val="00FF0BA6"/>
    <w:rsid w:val="00FF2593"/>
    <w:rsid w:val="00FF62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98F81"/>
  <w15:chartTrackingRefBased/>
  <w15:docId w15:val="{F34671FA-4ADB-4CB9-A1DB-27E0DA30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A4C0C"/>
    <w:pPr>
      <w:keepNext/>
      <w:keepLines/>
      <w:spacing w:before="240" w:after="0"/>
      <w:outlineLvl w:val="0"/>
    </w:pPr>
    <w:rPr>
      <w:rFonts w:asciiTheme="majorHAnsi" w:eastAsiaTheme="majorEastAsia" w:hAnsiTheme="majorHAnsi" w:cstheme="majorBidi"/>
      <w:color w:val="2F5496" w:themeColor="accent1" w:themeShade="BF"/>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A4C0C"/>
    <w:rPr>
      <w:rFonts w:asciiTheme="majorHAnsi" w:eastAsiaTheme="majorEastAsia" w:hAnsiTheme="majorHAnsi" w:cstheme="majorBidi"/>
      <w:color w:val="2F5496" w:themeColor="accent1" w:themeShade="BF"/>
      <w:sz w:val="32"/>
      <w:szCs w:val="32"/>
      <w:lang w:eastAsia="pl-PL"/>
    </w:rPr>
  </w:style>
  <w:style w:type="paragraph" w:styleId="Tekstprzypisudolnego">
    <w:name w:val="footnote text"/>
    <w:basedOn w:val="Normalny"/>
    <w:link w:val="TekstprzypisudolnegoZnak"/>
    <w:uiPriority w:val="99"/>
    <w:semiHidden/>
    <w:unhideWhenUsed/>
    <w:rsid w:val="00DA4C0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A4C0C"/>
    <w:rPr>
      <w:sz w:val="20"/>
      <w:szCs w:val="20"/>
    </w:rPr>
  </w:style>
  <w:style w:type="character" w:styleId="Odwoanieprzypisudolnego">
    <w:name w:val="footnote reference"/>
    <w:basedOn w:val="Domylnaczcionkaakapitu"/>
    <w:uiPriority w:val="99"/>
    <w:semiHidden/>
    <w:unhideWhenUsed/>
    <w:rsid w:val="00DA4C0C"/>
    <w:rPr>
      <w:vertAlign w:val="superscript"/>
    </w:rPr>
  </w:style>
  <w:style w:type="paragraph" w:styleId="Akapitzlist">
    <w:name w:val="List Paragraph"/>
    <w:basedOn w:val="Normalny"/>
    <w:uiPriority w:val="34"/>
    <w:qFormat/>
    <w:rsid w:val="008E636A"/>
    <w:pPr>
      <w:ind w:left="720"/>
      <w:contextualSpacing/>
    </w:pPr>
  </w:style>
  <w:style w:type="paragraph" w:styleId="NormalnyWeb">
    <w:name w:val="Normal (Web)"/>
    <w:basedOn w:val="Normalny"/>
    <w:uiPriority w:val="99"/>
    <w:unhideWhenUsed/>
    <w:rsid w:val="00FA47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119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1943"/>
  </w:style>
  <w:style w:type="paragraph" w:styleId="Stopka">
    <w:name w:val="footer"/>
    <w:basedOn w:val="Normalny"/>
    <w:link w:val="StopkaZnak"/>
    <w:uiPriority w:val="99"/>
    <w:unhideWhenUsed/>
    <w:rsid w:val="008119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1943"/>
  </w:style>
  <w:style w:type="paragraph" w:styleId="Zwykytekst">
    <w:name w:val="Plain Text"/>
    <w:basedOn w:val="Normalny"/>
    <w:link w:val="ZwykytekstZnak"/>
    <w:rsid w:val="00D42161"/>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D42161"/>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6882">
      <w:bodyDiv w:val="1"/>
      <w:marLeft w:val="0"/>
      <w:marRight w:val="0"/>
      <w:marTop w:val="0"/>
      <w:marBottom w:val="0"/>
      <w:divBdr>
        <w:top w:val="none" w:sz="0" w:space="0" w:color="auto"/>
        <w:left w:val="none" w:sz="0" w:space="0" w:color="auto"/>
        <w:bottom w:val="none" w:sz="0" w:space="0" w:color="auto"/>
        <w:right w:val="none" w:sz="0" w:space="0" w:color="auto"/>
      </w:divBdr>
      <w:divsChild>
        <w:div w:id="1421491545">
          <w:marLeft w:val="835"/>
          <w:marRight w:val="0"/>
          <w:marTop w:val="86"/>
          <w:marBottom w:val="0"/>
          <w:divBdr>
            <w:top w:val="none" w:sz="0" w:space="0" w:color="auto"/>
            <w:left w:val="none" w:sz="0" w:space="0" w:color="auto"/>
            <w:bottom w:val="none" w:sz="0" w:space="0" w:color="auto"/>
            <w:right w:val="none" w:sz="0" w:space="0" w:color="auto"/>
          </w:divBdr>
        </w:div>
      </w:divsChild>
    </w:div>
    <w:div w:id="414790887">
      <w:bodyDiv w:val="1"/>
      <w:marLeft w:val="0"/>
      <w:marRight w:val="0"/>
      <w:marTop w:val="0"/>
      <w:marBottom w:val="0"/>
      <w:divBdr>
        <w:top w:val="none" w:sz="0" w:space="0" w:color="auto"/>
        <w:left w:val="none" w:sz="0" w:space="0" w:color="auto"/>
        <w:bottom w:val="none" w:sz="0" w:space="0" w:color="auto"/>
        <w:right w:val="none" w:sz="0" w:space="0" w:color="auto"/>
      </w:divBdr>
    </w:div>
    <w:div w:id="554319193">
      <w:bodyDiv w:val="1"/>
      <w:marLeft w:val="0"/>
      <w:marRight w:val="0"/>
      <w:marTop w:val="0"/>
      <w:marBottom w:val="0"/>
      <w:divBdr>
        <w:top w:val="none" w:sz="0" w:space="0" w:color="auto"/>
        <w:left w:val="none" w:sz="0" w:space="0" w:color="auto"/>
        <w:bottom w:val="none" w:sz="0" w:space="0" w:color="auto"/>
        <w:right w:val="none" w:sz="0" w:space="0" w:color="auto"/>
      </w:divBdr>
    </w:div>
    <w:div w:id="611473046">
      <w:bodyDiv w:val="1"/>
      <w:marLeft w:val="0"/>
      <w:marRight w:val="0"/>
      <w:marTop w:val="0"/>
      <w:marBottom w:val="0"/>
      <w:divBdr>
        <w:top w:val="none" w:sz="0" w:space="0" w:color="auto"/>
        <w:left w:val="none" w:sz="0" w:space="0" w:color="auto"/>
        <w:bottom w:val="none" w:sz="0" w:space="0" w:color="auto"/>
        <w:right w:val="none" w:sz="0" w:space="0" w:color="auto"/>
      </w:divBdr>
    </w:div>
    <w:div w:id="753865910">
      <w:bodyDiv w:val="1"/>
      <w:marLeft w:val="0"/>
      <w:marRight w:val="0"/>
      <w:marTop w:val="0"/>
      <w:marBottom w:val="0"/>
      <w:divBdr>
        <w:top w:val="none" w:sz="0" w:space="0" w:color="auto"/>
        <w:left w:val="none" w:sz="0" w:space="0" w:color="auto"/>
        <w:bottom w:val="none" w:sz="0" w:space="0" w:color="auto"/>
        <w:right w:val="none" w:sz="0" w:space="0" w:color="auto"/>
      </w:divBdr>
      <w:divsChild>
        <w:div w:id="557253146">
          <w:marLeft w:val="835"/>
          <w:marRight w:val="0"/>
          <w:marTop w:val="86"/>
          <w:marBottom w:val="0"/>
          <w:divBdr>
            <w:top w:val="none" w:sz="0" w:space="0" w:color="auto"/>
            <w:left w:val="none" w:sz="0" w:space="0" w:color="auto"/>
            <w:bottom w:val="none" w:sz="0" w:space="0" w:color="auto"/>
            <w:right w:val="none" w:sz="0" w:space="0" w:color="auto"/>
          </w:divBdr>
        </w:div>
      </w:divsChild>
    </w:div>
    <w:div w:id="791174010">
      <w:bodyDiv w:val="1"/>
      <w:marLeft w:val="0"/>
      <w:marRight w:val="0"/>
      <w:marTop w:val="0"/>
      <w:marBottom w:val="0"/>
      <w:divBdr>
        <w:top w:val="none" w:sz="0" w:space="0" w:color="auto"/>
        <w:left w:val="none" w:sz="0" w:space="0" w:color="auto"/>
        <w:bottom w:val="none" w:sz="0" w:space="0" w:color="auto"/>
        <w:right w:val="none" w:sz="0" w:space="0" w:color="auto"/>
      </w:divBdr>
    </w:div>
    <w:div w:id="1479221049">
      <w:bodyDiv w:val="1"/>
      <w:marLeft w:val="0"/>
      <w:marRight w:val="0"/>
      <w:marTop w:val="0"/>
      <w:marBottom w:val="0"/>
      <w:divBdr>
        <w:top w:val="none" w:sz="0" w:space="0" w:color="auto"/>
        <w:left w:val="none" w:sz="0" w:space="0" w:color="auto"/>
        <w:bottom w:val="none" w:sz="0" w:space="0" w:color="auto"/>
        <w:right w:val="none" w:sz="0" w:space="0" w:color="auto"/>
      </w:divBdr>
    </w:div>
    <w:div w:id="1633251584">
      <w:bodyDiv w:val="1"/>
      <w:marLeft w:val="0"/>
      <w:marRight w:val="0"/>
      <w:marTop w:val="0"/>
      <w:marBottom w:val="0"/>
      <w:divBdr>
        <w:top w:val="none" w:sz="0" w:space="0" w:color="auto"/>
        <w:left w:val="none" w:sz="0" w:space="0" w:color="auto"/>
        <w:bottom w:val="none" w:sz="0" w:space="0" w:color="auto"/>
        <w:right w:val="none" w:sz="0" w:space="0" w:color="auto"/>
      </w:divBdr>
    </w:div>
    <w:div w:id="206617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00313-C2BB-4910-B3C2-33AAF5EFD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22</Pages>
  <Words>9309</Words>
  <Characters>55856</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Franciszek Krynojewski</dc:creator>
  <cp:keywords/>
  <dc:description/>
  <cp:lastModifiedBy>Bogusław Pacek</cp:lastModifiedBy>
  <cp:revision>3</cp:revision>
  <dcterms:created xsi:type="dcterms:W3CDTF">2022-12-07T07:43:00Z</dcterms:created>
  <dcterms:modified xsi:type="dcterms:W3CDTF">2022-12-07T09:05:00Z</dcterms:modified>
</cp:coreProperties>
</file>